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813"/>
          <w:tab w:val="center" w:pos="4819"/>
        </w:tabs>
        <w:snapToGrid w:val="0"/>
        <w:rPr>
          <w:rFonts w:ascii="宋体" w:hAnsi="宋体" w:cs="宋体"/>
          <w:b/>
          <w:bCs/>
          <w:sz w:val="32"/>
          <w:szCs w:val="32"/>
          <w:shd w:val="clear" w:color="auto" w:fill="FFFFFF"/>
        </w:rPr>
      </w:pPr>
      <w:r>
        <w:rPr>
          <w:rFonts w:eastAsia="仿宋_GB2312" w:cs="仿宋_GB2312"/>
          <w:b/>
          <w:bCs/>
          <w:sz w:val="24"/>
          <w:shd w:val="clear" w:color="auto" w:fill="FFFFFF"/>
        </w:rPr>
        <w:t>质量体系文件编号：GDSEI/PT</w:t>
      </w:r>
      <w:r>
        <w:rPr>
          <w:rFonts w:eastAsia="仿宋_GB2312"/>
          <w:b/>
          <w:bCs/>
          <w:sz w:val="24"/>
          <w:shd w:val="clear" w:color="auto" w:fill="FFFFFF"/>
        </w:rPr>
        <w:t>B-</w:t>
      </w:r>
      <w:r>
        <w:rPr>
          <w:rFonts w:hint="eastAsia" w:eastAsia="仿宋_GB2312"/>
          <w:b/>
          <w:bCs/>
          <w:sz w:val="24"/>
          <w:shd w:val="clear" w:color="auto" w:fill="FFFFFF"/>
        </w:rPr>
        <w:t>01-R</w:t>
      </w:r>
      <w:r>
        <w:rPr>
          <w:rFonts w:eastAsia="仿宋_GB2312"/>
          <w:b/>
          <w:bCs/>
          <w:sz w:val="24"/>
          <w:shd w:val="clear" w:color="auto" w:fill="FFFFFF"/>
        </w:rPr>
        <w:t>04-</w:t>
      </w:r>
      <w:r>
        <w:rPr>
          <w:rFonts w:hint="eastAsia" w:eastAsia="仿宋_GB2312"/>
          <w:b/>
          <w:bCs/>
          <w:sz w:val="24"/>
          <w:shd w:val="clear" w:color="auto" w:fill="FFFFFF"/>
        </w:rPr>
        <w:t>3</w:t>
      </w:r>
      <w:r>
        <w:rPr>
          <w:rFonts w:eastAsia="仿宋_GB2312"/>
          <w:b/>
          <w:bCs/>
          <w:sz w:val="24"/>
          <w:shd w:val="clear" w:color="auto" w:fill="FFFFFF"/>
        </w:rPr>
        <w:t>.1</w:t>
      </w:r>
      <w:r>
        <w:rPr>
          <w:rFonts w:hint="eastAsia" w:eastAsia="仿宋_GB2312"/>
          <w:b/>
          <w:bCs/>
          <w:sz w:val="24"/>
          <w:shd w:val="clear" w:color="auto" w:fill="FFFFFF"/>
        </w:rPr>
        <w:t>0</w:t>
      </w:r>
      <w:r>
        <w:rPr>
          <w:rFonts w:eastAsia="仿宋_GB2312"/>
          <w:b/>
          <w:bCs/>
          <w:sz w:val="24"/>
          <w:shd w:val="clear" w:color="auto" w:fill="FFFFFF"/>
        </w:rPr>
        <w:t xml:space="preserve">  </w:t>
      </w:r>
    </w:p>
    <w:p>
      <w:pPr>
        <w:tabs>
          <w:tab w:val="left" w:pos="1813"/>
          <w:tab w:val="center" w:pos="4819"/>
        </w:tabs>
        <w:snapToGrid w:val="0"/>
        <w:jc w:val="center"/>
        <w:rPr>
          <w:rFonts w:hint="eastAsia" w:ascii="宋体" w:hAnsi="宋体" w:cs="宋体"/>
          <w:b/>
          <w:bCs/>
          <w:spacing w:val="-10"/>
          <w:sz w:val="21"/>
          <w:szCs w:val="21"/>
          <w:shd w:val="clear" w:color="auto" w:fill="FFFFFF"/>
        </w:rPr>
      </w:pPr>
      <w:r>
        <w:rPr>
          <w:rFonts w:hint="eastAsia" w:ascii="宋体" w:hAnsi="宋体" w:cs="宋体"/>
          <w:b/>
          <w:bCs/>
          <w:spacing w:val="-10"/>
          <w:sz w:val="21"/>
          <w:szCs w:val="21"/>
          <w:shd w:val="clear" w:color="auto" w:fill="FFFFFF"/>
          <w:lang w:eastAsia="zh-CN"/>
        </w:rPr>
        <w:t>在用</w:t>
      </w:r>
      <w:r>
        <w:rPr>
          <w:rFonts w:hint="eastAsia" w:ascii="宋体" w:hAnsi="宋体" w:cs="宋体"/>
          <w:b/>
          <w:bCs/>
          <w:spacing w:val="-10"/>
          <w:sz w:val="21"/>
          <w:szCs w:val="21"/>
          <w:shd w:val="clear" w:color="auto" w:fill="FFFFFF"/>
        </w:rPr>
        <w:t>电梯</w:t>
      </w:r>
      <w:r>
        <w:rPr>
          <w:rFonts w:hint="eastAsia" w:ascii="宋体" w:hAnsi="宋体" w:cs="宋体"/>
          <w:b/>
          <w:bCs/>
          <w:spacing w:val="-10"/>
          <w:sz w:val="21"/>
          <w:szCs w:val="21"/>
          <w:shd w:val="clear" w:color="auto" w:fill="FFFFFF"/>
          <w:lang w:eastAsia="zh-CN"/>
        </w:rPr>
        <w:t>监督检验（改造或重大修理）</w:t>
      </w:r>
      <w:r>
        <w:rPr>
          <w:rFonts w:hint="eastAsia" w:ascii="宋体" w:hAnsi="宋体" w:cs="宋体"/>
          <w:b/>
          <w:bCs/>
          <w:spacing w:val="-10"/>
          <w:sz w:val="21"/>
          <w:szCs w:val="21"/>
          <w:shd w:val="clear" w:color="auto" w:fill="FFFFFF"/>
        </w:rPr>
        <w:t>竣工</w:t>
      </w:r>
      <w:r>
        <w:rPr>
          <w:rFonts w:hint="eastAsia" w:ascii="宋体" w:hAnsi="宋体" w:cs="宋体"/>
          <w:b/>
          <w:bCs/>
          <w:spacing w:val="-10"/>
          <w:sz w:val="21"/>
          <w:szCs w:val="21"/>
          <w:shd w:val="clear" w:color="auto" w:fill="FFFFFF"/>
          <w:lang w:eastAsia="zh-CN"/>
        </w:rPr>
        <w:t>验收</w:t>
      </w:r>
      <w:r>
        <w:rPr>
          <w:rFonts w:hint="eastAsia" w:ascii="宋体" w:hAnsi="宋体" w:cs="宋体"/>
          <w:b/>
          <w:bCs/>
          <w:spacing w:val="-10"/>
          <w:sz w:val="21"/>
          <w:szCs w:val="21"/>
          <w:shd w:val="clear" w:color="auto" w:fill="FFFFFF"/>
        </w:rPr>
        <w:t>申报单</w:t>
      </w:r>
    </w:p>
    <w:p>
      <w:pPr>
        <w:tabs>
          <w:tab w:val="left" w:pos="1813"/>
          <w:tab w:val="center" w:pos="4819"/>
        </w:tabs>
        <w:snapToGrid w:val="0"/>
        <w:ind w:firstLine="7168" w:firstLineChars="3400"/>
        <w:jc w:val="left"/>
        <w:rPr>
          <w:rFonts w:hint="eastAsia" w:ascii="宋体" w:hAnsi="宋体" w:cs="宋体"/>
          <w:b/>
          <w:bCs/>
          <w:sz w:val="21"/>
          <w:szCs w:val="21"/>
          <w:shd w:val="clear" w:color="auto" w:fill="FFFFFF"/>
        </w:rPr>
      </w:pPr>
    </w:p>
    <w:p>
      <w:pPr>
        <w:tabs>
          <w:tab w:val="left" w:pos="1813"/>
          <w:tab w:val="center" w:pos="4819"/>
        </w:tabs>
        <w:snapToGrid w:val="0"/>
        <w:ind w:firstLine="7168" w:firstLineChars="3400"/>
        <w:jc w:val="left"/>
        <w:rPr>
          <w:rFonts w:ascii="宋体" w:hAnsi="宋体" w:cs="宋体"/>
          <w:b/>
          <w:bCs/>
          <w:sz w:val="21"/>
          <w:szCs w:val="21"/>
          <w:shd w:val="clear" w:color="auto" w:fill="FFFFFF"/>
        </w:rPr>
      </w:pPr>
      <w:r>
        <w:rPr>
          <w:rFonts w:hint="eastAsia" w:ascii="宋体" w:hAnsi="宋体" w:cs="宋体"/>
          <w:b/>
          <w:bCs/>
          <w:sz w:val="21"/>
          <w:szCs w:val="21"/>
          <w:shd w:val="clear" w:color="auto" w:fill="FFFFFF"/>
        </w:rPr>
        <w:t>受理编号：</w:t>
      </w:r>
    </w:p>
    <w:tbl>
      <w:tblPr>
        <w:tblStyle w:val="4"/>
        <w:tblW w:w="9980" w:type="dxa"/>
        <w:jc w:val="center"/>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Layout w:type="fixed"/>
        <w:tblCellMar>
          <w:top w:w="0" w:type="dxa"/>
          <w:left w:w="0" w:type="dxa"/>
          <w:bottom w:w="0" w:type="dxa"/>
          <w:right w:w="0" w:type="dxa"/>
        </w:tblCellMar>
      </w:tblPr>
      <w:tblGrid>
        <w:gridCol w:w="403"/>
        <w:gridCol w:w="564"/>
        <w:gridCol w:w="690"/>
        <w:gridCol w:w="21"/>
        <w:gridCol w:w="3213"/>
        <w:gridCol w:w="450"/>
        <w:gridCol w:w="591"/>
        <w:gridCol w:w="1113"/>
        <w:gridCol w:w="440"/>
        <w:gridCol w:w="511"/>
        <w:gridCol w:w="831"/>
        <w:gridCol w:w="1153"/>
      </w:tblGrid>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trHeight w:val="467" w:hRule="atLeast"/>
          <w:jc w:val="center"/>
        </w:trPr>
        <w:tc>
          <w:tcPr>
            <w:tcW w:w="1657" w:type="dxa"/>
            <w:gridSpan w:val="3"/>
            <w:tcBorders>
              <w:top w:val="single" w:color="auto" w:sz="4" w:space="0"/>
              <w:left w:val="single" w:color="auto" w:sz="2" w:space="0"/>
              <w:bottom w:val="single" w:color="auto" w:sz="4" w:space="0"/>
              <w:right w:val="single" w:color="auto" w:sz="2" w:space="0"/>
            </w:tcBorders>
            <w:vAlign w:val="center"/>
          </w:tcPr>
          <w:p>
            <w:pPr>
              <w:jc w:val="center"/>
              <w:rPr>
                <w:rFonts w:ascii="宋体" w:hAnsi="宋体" w:cs="宋体"/>
                <w:sz w:val="18"/>
                <w:szCs w:val="18"/>
              </w:rPr>
            </w:pPr>
            <w:r>
              <w:rPr>
                <w:rFonts w:hint="eastAsia" w:ascii="宋体" w:hAnsi="宋体" w:cs="宋体"/>
                <w:sz w:val="18"/>
                <w:szCs w:val="18"/>
              </w:rPr>
              <w:t>使用单位</w:t>
            </w:r>
          </w:p>
        </w:tc>
        <w:tc>
          <w:tcPr>
            <w:tcW w:w="8323" w:type="dxa"/>
            <w:gridSpan w:val="9"/>
            <w:tcBorders>
              <w:top w:val="single" w:color="auto" w:sz="2" w:space="0"/>
              <w:left w:val="single" w:color="auto" w:sz="2" w:space="0"/>
              <w:bottom w:val="single" w:color="auto" w:sz="2" w:space="0"/>
              <w:right w:val="single" w:color="auto" w:sz="2" w:space="0"/>
            </w:tcBorders>
            <w:vAlign w:val="center"/>
          </w:tcPr>
          <w:p>
            <w:pPr>
              <w:rPr>
                <w:rFonts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trHeight w:val="416" w:hRule="atLeast"/>
          <w:jc w:val="center"/>
        </w:trPr>
        <w:tc>
          <w:tcPr>
            <w:tcW w:w="1657" w:type="dxa"/>
            <w:gridSpan w:val="3"/>
            <w:tcBorders>
              <w:top w:val="single" w:color="auto" w:sz="2" w:space="0"/>
              <w:left w:val="single" w:color="auto" w:sz="2" w:space="0"/>
              <w:bottom w:val="single" w:color="auto" w:sz="2" w:space="0"/>
              <w:right w:val="single" w:color="auto" w:sz="2" w:space="0"/>
            </w:tcBorders>
            <w:vAlign w:val="center"/>
          </w:tcPr>
          <w:p>
            <w:pPr>
              <w:ind w:right="-108"/>
              <w:jc w:val="center"/>
              <w:rPr>
                <w:rFonts w:ascii="宋体" w:hAnsi="宋体" w:cs="宋体"/>
                <w:sz w:val="18"/>
                <w:szCs w:val="18"/>
              </w:rPr>
            </w:pPr>
            <w:r>
              <w:rPr>
                <w:rFonts w:hint="eastAsia" w:ascii="宋体" w:hAnsi="宋体" w:cs="宋体"/>
                <w:sz w:val="18"/>
                <w:szCs w:val="18"/>
              </w:rPr>
              <w:t>施工单位</w:t>
            </w:r>
          </w:p>
        </w:tc>
        <w:tc>
          <w:tcPr>
            <w:tcW w:w="8323" w:type="dxa"/>
            <w:gridSpan w:val="9"/>
            <w:tcBorders>
              <w:top w:val="single" w:color="auto" w:sz="2" w:space="0"/>
              <w:left w:val="single" w:color="auto" w:sz="2" w:space="0"/>
              <w:bottom w:val="single" w:color="auto" w:sz="6" w:space="0"/>
              <w:right w:val="single" w:color="auto" w:sz="2" w:space="0"/>
            </w:tcBorders>
            <w:vAlign w:val="center"/>
          </w:tcPr>
          <w:p>
            <w:pPr>
              <w:rPr>
                <w:rFonts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trHeight w:val="391" w:hRule="atLeast"/>
          <w:jc w:val="center"/>
        </w:trPr>
        <w:tc>
          <w:tcPr>
            <w:tcW w:w="1657" w:type="dxa"/>
            <w:gridSpan w:val="3"/>
            <w:tcBorders>
              <w:top w:val="single" w:color="auto" w:sz="2" w:space="0"/>
              <w:left w:val="single" w:color="auto" w:sz="2" w:space="0"/>
              <w:bottom w:val="single" w:color="auto" w:sz="2" w:space="0"/>
              <w:right w:val="single" w:color="auto" w:sz="2" w:space="0"/>
            </w:tcBorders>
            <w:vAlign w:val="center"/>
          </w:tcPr>
          <w:p>
            <w:pPr>
              <w:ind w:right="-108"/>
              <w:jc w:val="center"/>
              <w:rPr>
                <w:rFonts w:ascii="宋体" w:hAnsi="宋体" w:cs="宋体"/>
                <w:sz w:val="18"/>
                <w:szCs w:val="18"/>
              </w:rPr>
            </w:pPr>
            <w:r>
              <w:rPr>
                <w:rFonts w:hint="eastAsia" w:ascii="宋体" w:hAnsi="宋体" w:cs="宋体"/>
                <w:sz w:val="18"/>
                <w:szCs w:val="18"/>
              </w:rPr>
              <w:t>施工地点</w:t>
            </w:r>
          </w:p>
        </w:tc>
        <w:tc>
          <w:tcPr>
            <w:tcW w:w="8323" w:type="dxa"/>
            <w:gridSpan w:val="9"/>
            <w:tcBorders>
              <w:top w:val="single" w:color="auto" w:sz="2" w:space="0"/>
              <w:left w:val="single" w:color="auto" w:sz="2" w:space="0"/>
              <w:bottom w:val="single" w:color="auto" w:sz="6" w:space="0"/>
              <w:right w:val="single" w:color="auto" w:sz="2" w:space="0"/>
            </w:tcBorders>
            <w:vAlign w:val="center"/>
          </w:tcPr>
          <w:p>
            <w:pPr>
              <w:rPr>
                <w:rFonts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trHeight w:val="461" w:hRule="atLeast"/>
          <w:jc w:val="center"/>
        </w:trPr>
        <w:tc>
          <w:tcPr>
            <w:tcW w:w="1657" w:type="dxa"/>
            <w:gridSpan w:val="3"/>
            <w:tcBorders>
              <w:top w:val="single" w:color="auto" w:sz="2" w:space="0"/>
              <w:left w:val="single" w:color="auto" w:sz="2" w:space="0"/>
              <w:bottom w:val="single" w:color="auto" w:sz="2" w:space="0"/>
              <w:right w:val="single" w:color="auto" w:sz="2" w:space="0"/>
            </w:tcBorders>
            <w:vAlign w:val="center"/>
          </w:tcPr>
          <w:p>
            <w:pPr>
              <w:jc w:val="center"/>
              <w:rPr>
                <w:rFonts w:ascii="宋体" w:hAnsi="宋体" w:cs="宋体"/>
                <w:sz w:val="18"/>
                <w:szCs w:val="18"/>
              </w:rPr>
            </w:pPr>
            <w:r>
              <w:rPr>
                <w:rFonts w:hint="eastAsia" w:ascii="宋体" w:hAnsi="宋体" w:cs="宋体"/>
                <w:sz w:val="18"/>
                <w:szCs w:val="18"/>
              </w:rPr>
              <w:t>施工类别</w:t>
            </w:r>
          </w:p>
        </w:tc>
        <w:tc>
          <w:tcPr>
            <w:tcW w:w="4275" w:type="dxa"/>
            <w:gridSpan w:val="4"/>
            <w:tcBorders>
              <w:top w:val="single" w:color="auto" w:sz="2" w:space="0"/>
              <w:left w:val="single" w:color="auto" w:sz="2" w:space="0"/>
              <w:bottom w:val="single" w:color="auto" w:sz="6" w:space="0"/>
              <w:right w:val="single" w:color="auto" w:sz="4" w:space="0"/>
            </w:tcBorders>
            <w:vAlign w:val="center"/>
          </w:tcPr>
          <w:p>
            <w:pPr>
              <w:rPr>
                <w:rFonts w:ascii="宋体" w:hAnsi="宋体" w:cs="宋体"/>
                <w:sz w:val="18"/>
                <w:szCs w:val="18"/>
              </w:rPr>
            </w:pPr>
            <w:r>
              <w:rPr>
                <w:rFonts w:hint="eastAsia" w:hAnsi="宋体" w:cs="宋体"/>
                <w:sz w:val="18"/>
                <w:szCs w:val="18"/>
              </w:rPr>
              <w:t xml:space="preserve"> </w:t>
            </w:r>
            <w:r>
              <w:rPr>
                <w:rFonts w:ascii="宋体" w:hAnsi="Webdings" w:cs="Webdings"/>
                <w:bCs/>
                <w:sz w:val="18"/>
                <w:szCs w:val="18"/>
              </w:rPr>
              <w:sym w:font="Webdings" w:char="0063"/>
            </w:r>
            <w:r>
              <w:rPr>
                <w:rFonts w:hint="eastAsia" w:hAnsi="宋体" w:cs="宋体"/>
                <w:sz w:val="18"/>
                <w:szCs w:val="18"/>
              </w:rPr>
              <w:t xml:space="preserve">改造    </w:t>
            </w:r>
            <w:r>
              <w:rPr>
                <w:rFonts w:ascii="宋体" w:hAnsi="Webdings" w:cs="Webdings"/>
                <w:bCs/>
                <w:sz w:val="18"/>
                <w:szCs w:val="18"/>
              </w:rPr>
              <w:sym w:font="Webdings" w:char="0063"/>
            </w:r>
            <w:r>
              <w:rPr>
                <w:rFonts w:hint="eastAsia" w:hAnsi="宋体" w:cs="宋体"/>
                <w:sz w:val="18"/>
                <w:szCs w:val="18"/>
              </w:rPr>
              <w:t>重大修理</w:t>
            </w:r>
          </w:p>
        </w:tc>
        <w:tc>
          <w:tcPr>
            <w:tcW w:w="1553" w:type="dxa"/>
            <w:gridSpan w:val="2"/>
            <w:tcBorders>
              <w:top w:val="single" w:color="auto" w:sz="2" w:space="0"/>
              <w:left w:val="single" w:color="auto" w:sz="4" w:space="0"/>
              <w:bottom w:val="single" w:color="auto" w:sz="6" w:space="0"/>
              <w:right w:val="single" w:color="auto" w:sz="2" w:space="0"/>
            </w:tcBorders>
            <w:vAlign w:val="center"/>
          </w:tcPr>
          <w:p>
            <w:pPr>
              <w:ind w:firstLine="270" w:firstLineChars="150"/>
              <w:rPr>
                <w:rFonts w:ascii="宋体" w:hAnsi="宋体" w:cs="宋体"/>
                <w:sz w:val="18"/>
                <w:szCs w:val="18"/>
              </w:rPr>
            </w:pPr>
            <w:r>
              <w:rPr>
                <w:rFonts w:hint="eastAsia" w:ascii="宋体" w:hAnsi="宋体" w:cs="宋体"/>
                <w:sz w:val="18"/>
                <w:szCs w:val="18"/>
              </w:rPr>
              <w:t>电梯数量</w:t>
            </w:r>
          </w:p>
        </w:tc>
        <w:tc>
          <w:tcPr>
            <w:tcW w:w="2495" w:type="dxa"/>
            <w:gridSpan w:val="3"/>
            <w:tcBorders>
              <w:top w:val="single" w:color="auto" w:sz="2" w:space="0"/>
              <w:left w:val="single" w:color="auto" w:sz="4" w:space="0"/>
              <w:bottom w:val="single" w:color="auto" w:sz="6" w:space="0"/>
              <w:right w:val="single" w:color="auto" w:sz="2" w:space="0"/>
            </w:tcBorders>
            <w:vAlign w:val="center"/>
          </w:tcPr>
          <w:p>
            <w:pPr>
              <w:jc w:val="right"/>
              <w:rPr>
                <w:rFonts w:ascii="宋体" w:hAnsi="宋体" w:cs="宋体"/>
                <w:sz w:val="18"/>
                <w:szCs w:val="18"/>
              </w:rPr>
            </w:pPr>
            <w:r>
              <w:rPr>
                <w:rFonts w:hint="eastAsia" w:ascii="宋体" w:hAnsi="宋体" w:cs="宋体"/>
                <w:sz w:val="18"/>
                <w:szCs w:val="18"/>
              </w:rPr>
              <w:t>台</w:t>
            </w: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trHeight w:val="667" w:hRule="atLeast"/>
          <w:jc w:val="center"/>
        </w:trPr>
        <w:tc>
          <w:tcPr>
            <w:tcW w:w="1657" w:type="dxa"/>
            <w:gridSpan w:val="3"/>
            <w:tcBorders>
              <w:top w:val="single" w:color="auto" w:sz="2" w:space="0"/>
              <w:left w:val="single" w:color="auto" w:sz="2" w:space="0"/>
              <w:bottom w:val="single" w:color="auto" w:sz="2" w:space="0"/>
              <w:right w:val="single" w:color="auto" w:sz="2" w:space="0"/>
            </w:tcBorders>
            <w:vAlign w:val="center"/>
          </w:tcPr>
          <w:p>
            <w:pPr>
              <w:jc w:val="center"/>
              <w:rPr>
                <w:rFonts w:ascii="宋体" w:hAnsi="宋体" w:cs="宋体"/>
                <w:sz w:val="18"/>
                <w:szCs w:val="18"/>
              </w:rPr>
            </w:pPr>
            <w:r>
              <w:rPr>
                <w:rFonts w:hint="eastAsia" w:ascii="宋体" w:hAnsi="宋体" w:cs="宋体"/>
                <w:sz w:val="18"/>
                <w:szCs w:val="18"/>
              </w:rPr>
              <w:t>电梯类别</w:t>
            </w:r>
          </w:p>
        </w:tc>
        <w:tc>
          <w:tcPr>
            <w:tcW w:w="8323" w:type="dxa"/>
            <w:gridSpan w:val="9"/>
            <w:tcBorders>
              <w:top w:val="single" w:color="auto" w:sz="2" w:space="0"/>
              <w:left w:val="single" w:color="auto" w:sz="2" w:space="0"/>
              <w:bottom w:val="single" w:color="auto" w:sz="6" w:space="0"/>
              <w:right w:val="single" w:color="auto" w:sz="2" w:space="0"/>
            </w:tcBorders>
            <w:vAlign w:val="center"/>
          </w:tcPr>
          <w:p>
            <w:pPr>
              <w:rPr>
                <w:rFonts w:ascii="宋体" w:hAnsi="宋体" w:cs="宋体"/>
                <w:sz w:val="18"/>
                <w:szCs w:val="18"/>
              </w:rPr>
            </w:pPr>
            <w:r>
              <w:rPr>
                <w:rFonts w:ascii="宋体" w:hAnsi="Webdings" w:cs="Webdings"/>
                <w:bCs/>
                <w:sz w:val="18"/>
                <w:szCs w:val="18"/>
              </w:rPr>
              <w:sym w:font="Webdings" w:char="0063"/>
            </w:r>
            <w:r>
              <w:rPr>
                <w:rFonts w:hint="eastAsia" w:ascii="宋体" w:hAnsi="宋体" w:cs="宋体"/>
                <w:sz w:val="18"/>
                <w:szCs w:val="18"/>
              </w:rPr>
              <w:t xml:space="preserve">曳引驱动电梯 </w:t>
            </w:r>
            <w:r>
              <w:rPr>
                <w:rFonts w:ascii="宋体" w:hAnsi="宋体" w:cs="宋体"/>
                <w:sz w:val="18"/>
                <w:szCs w:val="18"/>
              </w:rPr>
              <w:t xml:space="preserve"> </w:t>
            </w:r>
            <w:r>
              <w:rPr>
                <w:rFonts w:hint="eastAsia" w:ascii="宋体" w:hAnsi="宋体" w:cs="宋体"/>
                <w:sz w:val="18"/>
                <w:szCs w:val="18"/>
              </w:rPr>
              <w:t xml:space="preserve"> </w:t>
            </w:r>
            <w:r>
              <w:rPr>
                <w:rFonts w:ascii="宋体" w:hAnsi="Webdings" w:cs="Webdings"/>
                <w:bCs/>
                <w:sz w:val="18"/>
                <w:szCs w:val="18"/>
              </w:rPr>
              <w:sym w:font="Webdings" w:char="0063"/>
            </w:r>
            <w:r>
              <w:rPr>
                <w:rFonts w:hint="eastAsia" w:ascii="宋体" w:hAnsi="宋体" w:cs="宋体"/>
                <w:sz w:val="18"/>
                <w:szCs w:val="18"/>
              </w:rPr>
              <w:t>曳引与强制驱动电梯（斜行电梯）</w:t>
            </w:r>
            <w:r>
              <w:rPr>
                <w:rFonts w:ascii="宋体" w:hAnsi="Webdings" w:cs="Webdings"/>
                <w:bCs/>
                <w:sz w:val="18"/>
                <w:szCs w:val="18"/>
              </w:rPr>
              <w:sym w:font="Webdings" w:char="0063"/>
            </w:r>
            <w:r>
              <w:rPr>
                <w:rFonts w:hint="eastAsia" w:ascii="宋体" w:hAnsi="宋体" w:cs="宋体"/>
                <w:sz w:val="18"/>
                <w:szCs w:val="18"/>
              </w:rPr>
              <w:t xml:space="preserve">液压驱动电梯  </w:t>
            </w:r>
          </w:p>
          <w:p>
            <w:pPr>
              <w:rPr>
                <w:rFonts w:ascii="宋体" w:hAnsi="宋体" w:cs="宋体"/>
                <w:sz w:val="18"/>
                <w:szCs w:val="18"/>
              </w:rPr>
            </w:pPr>
            <w:r>
              <w:rPr>
                <w:rFonts w:ascii="宋体" w:hAnsi="Webdings" w:cs="Webdings"/>
                <w:bCs/>
                <w:sz w:val="18"/>
                <w:szCs w:val="18"/>
              </w:rPr>
              <w:sym w:font="Webdings" w:char="0063"/>
            </w:r>
            <w:r>
              <w:rPr>
                <w:rFonts w:hint="eastAsia" w:ascii="宋体" w:hAnsi="宋体" w:cs="宋体"/>
                <w:sz w:val="18"/>
                <w:szCs w:val="18"/>
              </w:rPr>
              <w:t xml:space="preserve">自动扶梯与自动人行道 </w:t>
            </w:r>
            <w:r>
              <w:rPr>
                <w:rFonts w:ascii="宋体" w:hAnsi="Webdings" w:cs="Webdings"/>
                <w:bCs/>
                <w:sz w:val="18"/>
                <w:szCs w:val="18"/>
              </w:rPr>
              <w:sym w:font="Webdings" w:char="0063"/>
            </w:r>
            <w:r>
              <w:rPr>
                <w:rFonts w:hint="eastAsia" w:ascii="宋体" w:hAnsi="Webdings" w:cs="Webdings"/>
                <w:bCs/>
                <w:sz w:val="18"/>
                <w:szCs w:val="18"/>
              </w:rPr>
              <w:t>其它类型电梯（</w:t>
            </w:r>
            <w:r>
              <w:rPr>
                <w:rFonts w:ascii="宋体" w:hAnsi="Webdings" w:cs="Webdings"/>
                <w:bCs/>
                <w:sz w:val="18"/>
                <w:szCs w:val="18"/>
              </w:rPr>
              <w:sym w:font="Webdings" w:char="0063"/>
            </w:r>
            <w:r>
              <w:rPr>
                <w:rFonts w:hint="eastAsia" w:ascii="宋体" w:hAnsi="宋体" w:cs="宋体"/>
                <w:bCs/>
                <w:sz w:val="18"/>
                <w:szCs w:val="18"/>
              </w:rPr>
              <w:t xml:space="preserve">杂物电梯  </w:t>
            </w:r>
            <w:r>
              <w:rPr>
                <w:rFonts w:ascii="宋体" w:hAnsi="Webdings" w:cs="Webdings"/>
                <w:bCs/>
                <w:sz w:val="18"/>
                <w:szCs w:val="18"/>
              </w:rPr>
              <w:sym w:font="Webdings" w:char="0063"/>
            </w:r>
            <w:r>
              <w:rPr>
                <w:rFonts w:hint="eastAsia" w:ascii="宋体" w:hAnsi="宋体" w:cs="宋体"/>
                <w:sz w:val="18"/>
                <w:szCs w:val="18"/>
              </w:rPr>
              <w:t xml:space="preserve">防爆电梯 </w:t>
            </w:r>
            <w:r>
              <w:rPr>
                <w:rFonts w:ascii="宋体" w:hAnsi="Webdings" w:cs="Webdings"/>
                <w:bCs/>
                <w:sz w:val="18"/>
                <w:szCs w:val="18"/>
              </w:rPr>
              <w:sym w:font="Webdings" w:char="0063"/>
            </w:r>
            <w:r>
              <w:rPr>
                <w:rFonts w:hint="eastAsia" w:ascii="宋体" w:hAnsi="宋体" w:cs="宋体"/>
                <w:sz w:val="18"/>
                <w:szCs w:val="18"/>
              </w:rPr>
              <w:t>消防员电梯 ）</w:t>
            </w: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trHeight w:val="331" w:hRule="atLeast"/>
          <w:jc w:val="center"/>
        </w:trPr>
        <w:tc>
          <w:tcPr>
            <w:tcW w:w="1657" w:type="dxa"/>
            <w:gridSpan w:val="3"/>
            <w:tcBorders>
              <w:top w:val="single" w:color="auto" w:sz="2" w:space="0"/>
              <w:left w:val="single" w:color="auto" w:sz="2" w:space="0"/>
              <w:bottom w:val="single" w:color="auto" w:sz="2" w:space="0"/>
              <w:right w:val="single" w:color="auto" w:sz="2" w:space="0"/>
            </w:tcBorders>
            <w:vAlign w:val="center"/>
          </w:tcPr>
          <w:p>
            <w:pPr>
              <w:ind w:right="-108"/>
              <w:jc w:val="center"/>
              <w:rPr>
                <w:rFonts w:ascii="宋体" w:hAnsi="宋体" w:cs="宋体"/>
                <w:sz w:val="18"/>
                <w:szCs w:val="18"/>
              </w:rPr>
            </w:pPr>
            <w:r>
              <w:rPr>
                <w:rFonts w:hint="eastAsia" w:ascii="宋体" w:hAnsi="宋体" w:cs="宋体"/>
                <w:sz w:val="18"/>
                <w:szCs w:val="18"/>
              </w:rPr>
              <w:t>产品编号</w:t>
            </w:r>
          </w:p>
        </w:tc>
        <w:tc>
          <w:tcPr>
            <w:tcW w:w="8323" w:type="dxa"/>
            <w:gridSpan w:val="9"/>
            <w:tcBorders>
              <w:top w:val="single" w:color="auto" w:sz="2" w:space="0"/>
              <w:left w:val="single" w:color="auto" w:sz="2" w:space="0"/>
              <w:bottom w:val="single" w:color="auto" w:sz="6" w:space="0"/>
              <w:right w:val="single" w:color="auto" w:sz="2" w:space="0"/>
            </w:tcBorders>
            <w:vAlign w:val="center"/>
          </w:tcPr>
          <w:p>
            <w:pPr>
              <w:rPr>
                <w:rFonts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trHeight w:val="376" w:hRule="atLeast"/>
          <w:jc w:val="center"/>
        </w:trPr>
        <w:tc>
          <w:tcPr>
            <w:tcW w:w="1657" w:type="dxa"/>
            <w:gridSpan w:val="3"/>
            <w:tcBorders>
              <w:top w:val="single" w:color="auto" w:sz="2" w:space="0"/>
              <w:left w:val="single" w:color="auto" w:sz="2" w:space="0"/>
              <w:bottom w:val="single" w:color="auto" w:sz="2" w:space="0"/>
              <w:right w:val="single" w:color="auto" w:sz="2" w:space="0"/>
            </w:tcBorders>
            <w:vAlign w:val="center"/>
          </w:tcPr>
          <w:p>
            <w:pPr>
              <w:ind w:right="-108"/>
              <w:jc w:val="center"/>
              <w:rPr>
                <w:rFonts w:ascii="宋体" w:hAnsi="宋体" w:cs="宋体"/>
                <w:sz w:val="18"/>
                <w:szCs w:val="18"/>
              </w:rPr>
            </w:pPr>
            <w:r>
              <w:rPr>
                <w:rFonts w:hint="eastAsia" w:ascii="宋体" w:hAnsi="宋体" w:cs="宋体"/>
                <w:sz w:val="18"/>
                <w:szCs w:val="18"/>
              </w:rPr>
              <w:t>本次检验联系人</w:t>
            </w:r>
          </w:p>
        </w:tc>
        <w:tc>
          <w:tcPr>
            <w:tcW w:w="4275" w:type="dxa"/>
            <w:gridSpan w:val="4"/>
            <w:tcBorders>
              <w:top w:val="single" w:color="auto" w:sz="2" w:space="0"/>
              <w:left w:val="single" w:color="auto" w:sz="2" w:space="0"/>
              <w:bottom w:val="single" w:color="auto" w:sz="6" w:space="0"/>
              <w:right w:val="single" w:color="auto" w:sz="4" w:space="0"/>
            </w:tcBorders>
            <w:vAlign w:val="center"/>
          </w:tcPr>
          <w:p>
            <w:pPr>
              <w:ind w:firstLine="90" w:firstLineChars="50"/>
              <w:jc w:val="left"/>
              <w:rPr>
                <w:rFonts w:ascii="宋体" w:hAnsi="宋体" w:cs="宋体"/>
                <w:sz w:val="18"/>
                <w:szCs w:val="18"/>
              </w:rPr>
            </w:pPr>
          </w:p>
        </w:tc>
        <w:tc>
          <w:tcPr>
            <w:tcW w:w="1553" w:type="dxa"/>
            <w:gridSpan w:val="2"/>
            <w:tcBorders>
              <w:top w:val="single" w:color="auto" w:sz="2" w:space="0"/>
              <w:left w:val="single" w:color="auto" w:sz="4" w:space="0"/>
              <w:bottom w:val="single" w:color="auto" w:sz="6" w:space="0"/>
              <w:right w:val="single" w:color="auto" w:sz="4" w:space="0"/>
            </w:tcBorders>
            <w:vAlign w:val="center"/>
          </w:tcPr>
          <w:p>
            <w:pPr>
              <w:ind w:right="210"/>
              <w:jc w:val="center"/>
              <w:rPr>
                <w:rFonts w:ascii="宋体" w:hAnsi="宋体" w:cs="宋体"/>
                <w:sz w:val="18"/>
                <w:szCs w:val="18"/>
              </w:rPr>
            </w:pPr>
            <w:r>
              <w:rPr>
                <w:rFonts w:hint="eastAsia" w:ascii="宋体" w:hAnsi="宋体" w:cs="宋体"/>
                <w:sz w:val="18"/>
                <w:szCs w:val="18"/>
              </w:rPr>
              <w:t>联系手机</w:t>
            </w:r>
          </w:p>
        </w:tc>
        <w:tc>
          <w:tcPr>
            <w:tcW w:w="2495" w:type="dxa"/>
            <w:gridSpan w:val="3"/>
            <w:tcBorders>
              <w:top w:val="single" w:color="auto" w:sz="2" w:space="0"/>
              <w:left w:val="single" w:color="auto" w:sz="4" w:space="0"/>
              <w:bottom w:val="single" w:color="auto" w:sz="6" w:space="0"/>
              <w:right w:val="single" w:color="auto" w:sz="2" w:space="0"/>
            </w:tcBorders>
            <w:vAlign w:val="center"/>
          </w:tcPr>
          <w:p>
            <w:pPr>
              <w:rPr>
                <w:rFonts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trHeight w:val="455" w:hRule="atLeast"/>
          <w:jc w:val="center"/>
        </w:trPr>
        <w:tc>
          <w:tcPr>
            <w:tcW w:w="1657" w:type="dxa"/>
            <w:gridSpan w:val="3"/>
            <w:tcBorders>
              <w:top w:val="single" w:color="auto" w:sz="6" w:space="0"/>
              <w:left w:val="single" w:color="auto" w:sz="2"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报告领取方式</w:t>
            </w:r>
          </w:p>
        </w:tc>
        <w:tc>
          <w:tcPr>
            <w:tcW w:w="8323" w:type="dxa"/>
            <w:gridSpan w:val="9"/>
            <w:tcBorders>
              <w:top w:val="single" w:color="auto" w:sz="6" w:space="0"/>
              <w:left w:val="single" w:color="auto" w:sz="4" w:space="0"/>
              <w:bottom w:val="single" w:color="auto" w:sz="4" w:space="0"/>
              <w:right w:val="single" w:color="auto" w:sz="2" w:space="0"/>
            </w:tcBorders>
            <w:vAlign w:val="center"/>
          </w:tcPr>
          <w:p>
            <w:pPr>
              <w:ind w:firstLine="90" w:firstLineChars="50"/>
              <w:rPr>
                <w:rFonts w:ascii="宋体" w:hAnsi="宋体" w:cs="宋体"/>
                <w:sz w:val="18"/>
                <w:szCs w:val="18"/>
              </w:rPr>
            </w:pPr>
            <w:r>
              <w:rPr>
                <w:rFonts w:hint="eastAsia" w:ascii="宋体" w:hAnsi="宋体" w:cs="宋体"/>
                <w:sz w:val="18"/>
                <w:szCs w:val="18"/>
              </w:rPr>
              <w:t>□电子邮箱  □窗口领取  □快递邮寄（到付）</w:t>
            </w:r>
            <w:r>
              <w:rPr>
                <w:rFonts w:ascii="宋体" w:hAnsi="宋体" w:cs="宋体"/>
                <w:sz w:val="18"/>
                <w:szCs w:val="18"/>
              </w:rPr>
              <w:t xml:space="preserve"> </w:t>
            </w: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trHeight w:val="409" w:hRule="atLeast"/>
          <w:jc w:val="center"/>
        </w:trPr>
        <w:tc>
          <w:tcPr>
            <w:tcW w:w="1657" w:type="dxa"/>
            <w:gridSpan w:val="3"/>
            <w:tcBorders>
              <w:top w:val="single" w:color="auto" w:sz="6" w:space="0"/>
              <w:left w:val="single" w:color="auto" w:sz="2"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申报单位</w:t>
            </w:r>
          </w:p>
        </w:tc>
        <w:tc>
          <w:tcPr>
            <w:tcW w:w="4275" w:type="dxa"/>
            <w:gridSpan w:val="4"/>
            <w:tcBorders>
              <w:top w:val="single" w:color="auto" w:sz="6" w:space="0"/>
              <w:left w:val="single" w:color="auto" w:sz="4" w:space="0"/>
              <w:bottom w:val="single" w:color="auto" w:sz="4" w:space="0"/>
              <w:right w:val="single" w:color="auto" w:sz="2" w:space="0"/>
            </w:tcBorders>
            <w:vAlign w:val="center"/>
          </w:tcPr>
          <w:p>
            <w:pPr>
              <w:ind w:firstLine="90" w:firstLineChars="50"/>
              <w:rPr>
                <w:rFonts w:ascii="宋体" w:hAnsi="宋体" w:cs="宋体"/>
                <w:sz w:val="18"/>
                <w:szCs w:val="18"/>
              </w:rPr>
            </w:pPr>
            <w:r>
              <w:rPr>
                <w:rFonts w:hint="eastAsia" w:ascii="宋体" w:hAnsi="宋体" w:cs="宋体"/>
                <w:sz w:val="18"/>
                <w:szCs w:val="18"/>
              </w:rPr>
              <w:t>□施工单位  □使用单位 □其它：</w:t>
            </w:r>
          </w:p>
        </w:tc>
        <w:tc>
          <w:tcPr>
            <w:tcW w:w="1553" w:type="dxa"/>
            <w:gridSpan w:val="2"/>
            <w:tcBorders>
              <w:top w:val="single" w:color="auto" w:sz="6" w:space="0"/>
              <w:left w:val="single" w:color="auto" w:sz="4" w:space="0"/>
              <w:bottom w:val="single" w:color="auto" w:sz="4" w:space="0"/>
              <w:right w:val="single" w:color="auto" w:sz="2" w:space="0"/>
            </w:tcBorders>
            <w:vAlign w:val="center"/>
          </w:tcPr>
          <w:p>
            <w:pPr>
              <w:jc w:val="center"/>
              <w:rPr>
                <w:rFonts w:hint="eastAsia" w:ascii="宋体" w:hAnsi="宋体" w:eastAsia="宋体" w:cs="宋体"/>
                <w:sz w:val="18"/>
                <w:szCs w:val="18"/>
                <w:lang w:eastAsia="zh-CN"/>
              </w:rPr>
            </w:pPr>
            <w:r>
              <w:rPr>
                <w:rFonts w:hint="eastAsia" w:ascii="宋体" w:hAnsi="宋体" w:cs="宋体"/>
                <w:sz w:val="18"/>
                <w:szCs w:val="18"/>
              </w:rPr>
              <w:t>申报人</w:t>
            </w:r>
            <w:r>
              <w:rPr>
                <w:rFonts w:hint="eastAsia" w:ascii="宋体" w:hAnsi="宋体" w:cs="宋体"/>
                <w:sz w:val="18"/>
                <w:szCs w:val="18"/>
                <w:lang w:eastAsia="zh-CN"/>
              </w:rPr>
              <w:t>（签名）</w:t>
            </w:r>
          </w:p>
        </w:tc>
        <w:tc>
          <w:tcPr>
            <w:tcW w:w="2495" w:type="dxa"/>
            <w:gridSpan w:val="3"/>
            <w:tcBorders>
              <w:top w:val="single" w:color="auto" w:sz="6" w:space="0"/>
              <w:left w:val="single" w:color="auto" w:sz="4" w:space="0"/>
              <w:bottom w:val="single" w:color="auto" w:sz="4" w:space="0"/>
              <w:right w:val="single" w:color="auto" w:sz="2" w:space="0"/>
            </w:tcBorders>
            <w:vAlign w:val="center"/>
          </w:tcPr>
          <w:p>
            <w:pPr>
              <w:rPr>
                <w:rFonts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trHeight w:val="414" w:hRule="atLeast"/>
          <w:jc w:val="center"/>
        </w:trPr>
        <w:tc>
          <w:tcPr>
            <w:tcW w:w="1657" w:type="dxa"/>
            <w:gridSpan w:val="3"/>
            <w:tcBorders>
              <w:top w:val="single" w:color="auto" w:sz="6" w:space="0"/>
              <w:left w:val="single" w:color="auto" w:sz="2"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申报说明</w:t>
            </w:r>
          </w:p>
        </w:tc>
        <w:tc>
          <w:tcPr>
            <w:tcW w:w="4275" w:type="dxa"/>
            <w:gridSpan w:val="4"/>
            <w:tcBorders>
              <w:top w:val="single" w:color="auto" w:sz="6" w:space="0"/>
              <w:left w:val="single" w:color="auto" w:sz="4" w:space="0"/>
              <w:bottom w:val="single" w:color="auto" w:sz="4" w:space="0"/>
              <w:right w:val="single" w:color="auto" w:sz="2" w:space="0"/>
            </w:tcBorders>
            <w:vAlign w:val="center"/>
          </w:tcPr>
          <w:p>
            <w:pPr>
              <w:jc w:val="center"/>
              <w:rPr>
                <w:rFonts w:ascii="宋体" w:hAnsi="宋体" w:cs="宋体"/>
                <w:sz w:val="18"/>
                <w:szCs w:val="18"/>
              </w:rPr>
            </w:pPr>
          </w:p>
        </w:tc>
        <w:tc>
          <w:tcPr>
            <w:tcW w:w="1553" w:type="dxa"/>
            <w:gridSpan w:val="2"/>
            <w:tcBorders>
              <w:top w:val="single" w:color="auto" w:sz="6" w:space="0"/>
              <w:left w:val="single" w:color="auto" w:sz="4" w:space="0"/>
              <w:bottom w:val="single" w:color="auto" w:sz="4" w:space="0"/>
              <w:right w:val="single" w:color="auto" w:sz="2" w:space="0"/>
            </w:tcBorders>
            <w:vAlign w:val="center"/>
          </w:tcPr>
          <w:p>
            <w:pPr>
              <w:jc w:val="center"/>
              <w:rPr>
                <w:rFonts w:ascii="宋体" w:hAnsi="宋体" w:cs="宋体"/>
                <w:sz w:val="18"/>
                <w:szCs w:val="18"/>
              </w:rPr>
            </w:pPr>
            <w:r>
              <w:rPr>
                <w:rFonts w:hint="eastAsia" w:ascii="宋体" w:hAnsi="宋体" w:cs="宋体"/>
                <w:sz w:val="18"/>
                <w:szCs w:val="18"/>
              </w:rPr>
              <w:t>申报时间</w:t>
            </w:r>
          </w:p>
        </w:tc>
        <w:tc>
          <w:tcPr>
            <w:tcW w:w="2495" w:type="dxa"/>
            <w:gridSpan w:val="3"/>
            <w:tcBorders>
              <w:top w:val="single" w:color="auto" w:sz="6" w:space="0"/>
              <w:left w:val="single" w:color="auto" w:sz="4" w:space="0"/>
              <w:bottom w:val="single" w:color="auto" w:sz="4" w:space="0"/>
              <w:right w:val="single" w:color="auto" w:sz="2" w:space="0"/>
            </w:tcBorders>
            <w:vAlign w:val="center"/>
          </w:tcPr>
          <w:p>
            <w:pPr>
              <w:jc w:val="right"/>
              <w:rPr>
                <w:rFonts w:ascii="宋体" w:hAnsi="宋体" w:cs="宋体"/>
                <w:sz w:val="18"/>
                <w:szCs w:val="18"/>
              </w:rPr>
            </w:pPr>
            <w:r>
              <w:rPr>
                <w:rFonts w:hint="eastAsia" w:ascii="宋体" w:hAnsi="宋体" w:cs="宋体"/>
                <w:sz w:val="18"/>
                <w:szCs w:val="18"/>
              </w:rPr>
              <w:t xml:space="preserve">       年    月   日</w:t>
            </w: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243" w:hRule="atLeast"/>
          <w:jc w:val="center"/>
        </w:trPr>
        <w:tc>
          <w:tcPr>
            <w:tcW w:w="403" w:type="dxa"/>
            <w:tcBorders>
              <w:top w:val="single" w:color="auto" w:sz="12" w:space="0"/>
              <w:left w:val="single" w:color="auto" w:sz="4" w:space="0"/>
              <w:bottom w:val="single" w:color="auto" w:sz="4" w:space="0"/>
              <w:right w:val="single" w:color="auto" w:sz="4" w:space="0"/>
            </w:tcBorders>
            <w:vAlign w:val="center"/>
          </w:tcPr>
          <w:p>
            <w:pPr>
              <w:jc w:val="center"/>
              <w:rPr>
                <w:rFonts w:ascii="宋体" w:hAnsi="宋体" w:cs="宋体"/>
                <w:b w:val="0"/>
                <w:bCs w:val="0"/>
                <w:sz w:val="18"/>
                <w:szCs w:val="18"/>
              </w:rPr>
            </w:pPr>
          </w:p>
        </w:tc>
        <w:tc>
          <w:tcPr>
            <w:tcW w:w="564" w:type="dxa"/>
            <w:tcBorders>
              <w:top w:val="single" w:color="auto" w:sz="12" w:space="0"/>
              <w:left w:val="single" w:color="auto" w:sz="4" w:space="0"/>
              <w:bottom w:val="single" w:color="auto" w:sz="4" w:space="0"/>
              <w:right w:val="single" w:color="auto" w:sz="4" w:space="0"/>
            </w:tcBorders>
            <w:vAlign w:val="center"/>
          </w:tcPr>
          <w:p>
            <w:pPr>
              <w:jc w:val="center"/>
              <w:rPr>
                <w:rFonts w:ascii="宋体" w:hAnsi="宋体" w:cs="宋体"/>
                <w:b w:val="0"/>
                <w:bCs w:val="0"/>
                <w:sz w:val="18"/>
                <w:szCs w:val="18"/>
              </w:rPr>
            </w:pPr>
            <w:r>
              <w:rPr>
                <w:rFonts w:hint="eastAsia" w:ascii="宋体" w:hAnsi="宋体" w:cs="宋体"/>
                <w:b w:val="0"/>
                <w:bCs w:val="0"/>
                <w:sz w:val="18"/>
                <w:szCs w:val="18"/>
              </w:rPr>
              <w:t>序号</w:t>
            </w:r>
          </w:p>
        </w:tc>
        <w:tc>
          <w:tcPr>
            <w:tcW w:w="6078" w:type="dxa"/>
            <w:gridSpan w:val="6"/>
            <w:tcBorders>
              <w:top w:val="single" w:color="auto" w:sz="12" w:space="0"/>
              <w:left w:val="single" w:color="auto" w:sz="4" w:space="0"/>
              <w:bottom w:val="single" w:color="auto" w:sz="4" w:space="0"/>
              <w:right w:val="single" w:color="auto" w:sz="4" w:space="0"/>
            </w:tcBorders>
            <w:vAlign w:val="center"/>
          </w:tcPr>
          <w:p>
            <w:pPr>
              <w:jc w:val="center"/>
              <w:rPr>
                <w:rFonts w:ascii="宋体" w:hAnsi="宋体" w:cs="宋体"/>
                <w:b w:val="0"/>
                <w:bCs w:val="0"/>
                <w:sz w:val="18"/>
                <w:szCs w:val="18"/>
              </w:rPr>
            </w:pPr>
            <w:r>
              <w:rPr>
                <w:rFonts w:hint="eastAsia" w:ascii="宋体" w:cs="宋体"/>
                <w:b w:val="0"/>
                <w:bCs w:val="0"/>
                <w:sz w:val="18"/>
                <w:szCs w:val="18"/>
              </w:rPr>
              <w:t>资料清单</w:t>
            </w:r>
          </w:p>
        </w:tc>
        <w:tc>
          <w:tcPr>
            <w:tcW w:w="951" w:type="dxa"/>
            <w:gridSpan w:val="2"/>
            <w:tcBorders>
              <w:top w:val="single" w:color="auto" w:sz="12" w:space="0"/>
              <w:left w:val="single" w:color="auto" w:sz="4" w:space="0"/>
              <w:bottom w:val="single" w:color="auto" w:sz="4" w:space="0"/>
              <w:right w:val="single" w:color="auto" w:sz="4" w:space="0"/>
            </w:tcBorders>
            <w:vAlign w:val="center"/>
          </w:tcPr>
          <w:p>
            <w:pPr>
              <w:jc w:val="center"/>
              <w:rPr>
                <w:rFonts w:ascii="宋体" w:hAnsi="宋体" w:cs="宋体"/>
                <w:b/>
                <w:bCs/>
                <w:sz w:val="18"/>
                <w:szCs w:val="18"/>
              </w:rPr>
            </w:pPr>
            <w:r>
              <w:rPr>
                <w:rFonts w:hint="eastAsia" w:ascii="宋体" w:cs="宋体"/>
                <w:b w:val="0"/>
                <w:bCs w:val="0"/>
                <w:sz w:val="18"/>
                <w:szCs w:val="18"/>
                <w:lang w:eastAsia="zh-CN"/>
              </w:rPr>
              <w:t>施工单位自查（数量）</w:t>
            </w:r>
          </w:p>
        </w:tc>
        <w:tc>
          <w:tcPr>
            <w:tcW w:w="831" w:type="dxa"/>
            <w:tcBorders>
              <w:top w:val="single" w:color="auto" w:sz="12" w:space="0"/>
              <w:left w:val="single" w:color="auto" w:sz="4" w:space="0"/>
              <w:bottom w:val="single" w:color="auto" w:sz="4" w:space="0"/>
              <w:right w:val="single" w:color="auto" w:sz="4" w:space="0"/>
            </w:tcBorders>
            <w:vAlign w:val="center"/>
          </w:tcPr>
          <w:p>
            <w:pPr>
              <w:jc w:val="center"/>
              <w:rPr>
                <w:rFonts w:ascii="宋体" w:hAnsi="宋体" w:cs="宋体"/>
                <w:b/>
                <w:bCs/>
                <w:sz w:val="18"/>
                <w:szCs w:val="18"/>
              </w:rPr>
            </w:pPr>
            <w:r>
              <w:rPr>
                <w:rFonts w:hint="eastAsia" w:ascii="宋体" w:cs="宋体"/>
                <w:b w:val="0"/>
                <w:bCs w:val="0"/>
                <w:sz w:val="18"/>
                <w:szCs w:val="18"/>
                <w:lang w:eastAsia="zh-CN"/>
              </w:rPr>
              <w:t>检验机构核对接收</w:t>
            </w:r>
          </w:p>
        </w:tc>
        <w:tc>
          <w:tcPr>
            <w:tcW w:w="1153" w:type="dxa"/>
            <w:tcBorders>
              <w:top w:val="single" w:color="auto" w:sz="12" w:space="0"/>
              <w:left w:val="single" w:color="auto" w:sz="4" w:space="0"/>
              <w:bottom w:val="single" w:color="auto" w:sz="4" w:space="0"/>
              <w:right w:val="single" w:color="auto" w:sz="4" w:space="0"/>
            </w:tcBorders>
            <w:vAlign w:val="center"/>
          </w:tcPr>
          <w:p>
            <w:pPr>
              <w:jc w:val="center"/>
              <w:rPr>
                <w:rFonts w:ascii="宋体" w:hAnsi="宋体" w:cs="宋体"/>
                <w:b/>
                <w:bCs/>
                <w:sz w:val="18"/>
                <w:szCs w:val="18"/>
              </w:rPr>
            </w:pPr>
            <w:r>
              <w:rPr>
                <w:rFonts w:hint="eastAsia" w:ascii="宋体" w:cs="宋体"/>
                <w:b w:val="0"/>
                <w:bCs w:val="0"/>
                <w:sz w:val="18"/>
                <w:szCs w:val="18"/>
                <w:lang w:eastAsia="zh-CN"/>
              </w:rPr>
              <w:t>备注</w:t>
            </w: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341" w:hRule="atLeast"/>
          <w:jc w:val="center"/>
        </w:trPr>
        <w:tc>
          <w:tcPr>
            <w:tcW w:w="403" w:type="dxa"/>
            <w:vMerge w:val="restart"/>
            <w:tcBorders>
              <w:left w:val="single" w:color="auto" w:sz="4" w:space="0"/>
              <w:right w:val="single" w:color="auto" w:sz="4" w:space="0"/>
            </w:tcBorders>
            <w:vAlign w:val="center"/>
          </w:tcPr>
          <w:p>
            <w:pPr>
              <w:rPr>
                <w:rFonts w:hint="eastAsia" w:ascii="宋体" w:hAnsi="宋体" w:eastAsia="宋体"/>
                <w:bCs/>
                <w:color w:val="000000" w:themeColor="text1"/>
                <w:sz w:val="18"/>
                <w:szCs w:val="18"/>
                <w:lang w:eastAsia="zh-CN"/>
                <w14:textFill>
                  <w14:solidFill>
                    <w14:schemeClr w14:val="tx1"/>
                  </w14:solidFill>
                </w14:textFill>
              </w:rPr>
            </w:pPr>
            <w:r>
              <w:rPr>
                <w:rFonts w:hint="eastAsia" w:ascii="宋体" w:hAnsi="宋体"/>
                <w:bCs/>
                <w:color w:val="000000" w:themeColor="text1"/>
                <w:sz w:val="18"/>
                <w:szCs w:val="18"/>
                <w:lang w:eastAsia="zh-CN"/>
                <w14:textFill>
                  <w14:solidFill>
                    <w14:schemeClr w14:val="tx1"/>
                  </w14:solidFill>
                </w14:textFill>
              </w:rPr>
              <w:t>改造、重大修理资料</w:t>
            </w:r>
          </w:p>
        </w:tc>
        <w:tc>
          <w:tcPr>
            <w:tcW w:w="564" w:type="dxa"/>
            <w:vMerge w:val="restart"/>
            <w:tcBorders>
              <w:top w:val="single" w:color="auto" w:sz="4" w:space="0"/>
              <w:left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center"/>
              <w:rPr>
                <w:rFonts w:hint="default" w:ascii="宋体" w:hAnsi="宋体" w:cs="宋体"/>
                <w:b w:val="0"/>
                <w:bCs w:val="0"/>
                <w:i w:val="0"/>
                <w:iCs w:val="0"/>
                <w:caps w:val="0"/>
                <w:color w:val="000000" w:themeColor="text1"/>
                <w:spacing w:val="0"/>
                <w:kern w:val="0"/>
                <w:sz w:val="18"/>
                <w:szCs w:val="18"/>
                <w:shd w:val="clear" w:fill="FFFFFF"/>
                <w:vertAlign w:val="baseline"/>
                <w:lang w:val="en-US" w:eastAsia="zh-CN" w:bidi="ar"/>
                <w14:textFill>
                  <w14:solidFill>
                    <w14:schemeClr w14:val="tx1"/>
                  </w14:solidFill>
                </w14:textFill>
              </w:rPr>
            </w:pPr>
            <w:r>
              <w:rPr>
                <w:rFonts w:hint="eastAsia" w:ascii="宋体" w:hAnsi="宋体" w:cs="宋体"/>
                <w:b w:val="0"/>
                <w:bCs w:val="0"/>
                <w:i w:val="0"/>
                <w:iCs w:val="0"/>
                <w:caps w:val="0"/>
                <w:color w:val="000000" w:themeColor="text1"/>
                <w:spacing w:val="0"/>
                <w:kern w:val="0"/>
                <w:sz w:val="18"/>
                <w:szCs w:val="18"/>
                <w:shd w:val="clear" w:fill="FFFFFF"/>
                <w:vertAlign w:val="baseline"/>
                <w:lang w:val="en-US" w:eastAsia="zh-CN" w:bidi="ar"/>
                <w14:textFill>
                  <w14:solidFill>
                    <w14:schemeClr w14:val="tx1"/>
                  </w14:solidFill>
                </w14:textFill>
              </w:rPr>
              <w:t>1</w:t>
            </w:r>
          </w:p>
        </w:tc>
        <w:tc>
          <w:tcPr>
            <w:tcW w:w="690" w:type="dxa"/>
            <w:vMerge w:val="restart"/>
            <w:tcBorders>
              <w:left w:val="single" w:color="auto" w:sz="4" w:space="0"/>
              <w:right w:val="single" w:color="auto" w:sz="4" w:space="0"/>
            </w:tcBorders>
            <w:vAlign w:val="center"/>
          </w:tcPr>
          <w:p>
            <w:pPr>
              <w:spacing w:line="240" w:lineRule="exact"/>
              <w:jc w:val="left"/>
              <w:rPr>
                <w:rFonts w:hint="eastAsia" w:ascii="宋体" w:hAnsi="宋体" w:eastAsia="宋体" w:cs="宋体"/>
                <w:b w:val="0"/>
                <w:bCs w:val="0"/>
                <w:sz w:val="18"/>
                <w:szCs w:val="18"/>
                <w:lang w:eastAsia="zh-CN"/>
              </w:rPr>
            </w:pPr>
            <w:r>
              <w:rPr>
                <w:rFonts w:hint="eastAsia" w:ascii="宋体" w:hAnsi="宋体" w:cs="宋体"/>
                <w:b w:val="0"/>
                <w:bCs w:val="0"/>
                <w:sz w:val="18"/>
                <w:szCs w:val="18"/>
                <w:lang w:val="en-US" w:eastAsia="zh-CN"/>
              </w:rPr>
              <w:t>1.1</w:t>
            </w:r>
            <w:r>
              <w:rPr>
                <w:rFonts w:hint="eastAsia" w:ascii="宋体" w:hAnsi="宋体" w:cs="宋体"/>
                <w:b w:val="0"/>
                <w:bCs w:val="0"/>
                <w:sz w:val="18"/>
                <w:szCs w:val="18"/>
                <w:lang w:eastAsia="zh-CN"/>
              </w:rPr>
              <w:t>加装或更换的主要部件型式试验证书</w:t>
            </w:r>
          </w:p>
        </w:tc>
        <w:tc>
          <w:tcPr>
            <w:tcW w:w="5388" w:type="dxa"/>
            <w:gridSpan w:val="5"/>
            <w:tcBorders>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left"/>
              <w:rPr>
                <w:rFonts w:hint="eastAsia" w:ascii="宋体" w:hAnsi="宋体" w:eastAsia="宋体" w:cs="宋体"/>
                <w:b w:val="0"/>
                <w:bCs w:val="0"/>
                <w:kern w:val="2"/>
                <w:sz w:val="18"/>
                <w:szCs w:val="18"/>
                <w:lang w:val="en-US" w:eastAsia="zh-CN" w:bidi="ar-SA"/>
              </w:rPr>
            </w:pPr>
            <w:r>
              <w:rPr>
                <w:rFonts w:hint="eastAsia" w:ascii="宋体" w:hAnsi="宋体" w:cs="宋体"/>
                <w:b w:val="0"/>
                <w:bCs w:val="0"/>
                <w:sz w:val="18"/>
                <w:szCs w:val="18"/>
                <w:lang w:val="en-US" w:eastAsia="zh-CN"/>
              </w:rPr>
              <w:t>1.1.1</w:t>
            </w:r>
            <w:r>
              <w:rPr>
                <w:rFonts w:hint="eastAsia" w:ascii="宋体" w:hAnsi="宋体" w:cs="宋体"/>
                <w:b w:val="0"/>
                <w:bCs w:val="0"/>
                <w:sz w:val="18"/>
                <w:szCs w:val="18"/>
                <w:lang w:eastAsia="zh-CN"/>
              </w:rPr>
              <w:t>绳头组合（适用于曳引驱动电梯、杂物电梯）</w:t>
            </w:r>
          </w:p>
        </w:tc>
        <w:tc>
          <w:tcPr>
            <w:tcW w:w="951" w:type="dxa"/>
            <w:gridSpan w:val="2"/>
            <w:tcBorders>
              <w:top w:val="single" w:color="auto" w:sz="4" w:space="0"/>
              <w:left w:val="single" w:color="auto" w:sz="4" w:space="0"/>
              <w:bottom w:val="outset" w:color="auto" w:sz="6" w:space="0"/>
              <w:right w:val="single" w:color="auto" w:sz="4" w:space="0"/>
            </w:tcBorders>
          </w:tcPr>
          <w:p>
            <w:pPr>
              <w:spacing w:line="240" w:lineRule="atLeast"/>
              <w:rPr>
                <w:rFonts w:ascii="宋体" w:hAnsi="宋体" w:cs="宋体"/>
                <w:sz w:val="18"/>
                <w:szCs w:val="18"/>
              </w:rPr>
            </w:pPr>
          </w:p>
        </w:tc>
        <w:tc>
          <w:tcPr>
            <w:tcW w:w="831" w:type="dxa"/>
            <w:tcBorders>
              <w:top w:val="single" w:color="auto" w:sz="4" w:space="0"/>
              <w:left w:val="single" w:color="auto" w:sz="4" w:space="0"/>
              <w:bottom w:val="outset" w:color="auto" w:sz="6" w:space="0"/>
              <w:right w:val="single" w:color="auto" w:sz="4" w:space="0"/>
            </w:tcBorders>
          </w:tcPr>
          <w:p>
            <w:pPr>
              <w:spacing w:line="240" w:lineRule="atLeast"/>
              <w:rPr>
                <w:rFonts w:ascii="宋体" w:hAnsi="宋体" w:cs="宋体"/>
                <w:sz w:val="18"/>
                <w:szCs w:val="18"/>
              </w:rPr>
            </w:pPr>
          </w:p>
        </w:tc>
        <w:tc>
          <w:tcPr>
            <w:tcW w:w="1153" w:type="dxa"/>
            <w:tcBorders>
              <w:top w:val="single" w:color="auto" w:sz="4" w:space="0"/>
              <w:left w:val="single" w:color="auto" w:sz="4" w:space="0"/>
              <w:bottom w:val="outset" w:color="auto" w:sz="6" w:space="0"/>
              <w:right w:val="single" w:color="auto" w:sz="4" w:space="0"/>
            </w:tcBorders>
          </w:tcPr>
          <w:p>
            <w:pPr>
              <w:spacing w:line="240" w:lineRule="atLeast"/>
              <w:rPr>
                <w:rFonts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311" w:hRule="atLeast"/>
          <w:jc w:val="center"/>
        </w:trPr>
        <w:tc>
          <w:tcPr>
            <w:tcW w:w="403" w:type="dxa"/>
            <w:vMerge w:val="continue"/>
            <w:tcBorders>
              <w:left w:val="single" w:color="auto" w:sz="4" w:space="0"/>
              <w:right w:val="single" w:color="auto" w:sz="4" w:space="0"/>
            </w:tcBorders>
            <w:vAlign w:val="center"/>
          </w:tcPr>
          <w:p>
            <w:pPr>
              <w:rPr>
                <w:rFonts w:hint="eastAsia" w:ascii="宋体" w:hAnsi="宋体"/>
                <w:bCs/>
                <w:color w:val="000000" w:themeColor="text1"/>
                <w:sz w:val="18"/>
                <w:szCs w:val="18"/>
                <w14:textFill>
                  <w14:solidFill>
                    <w14:schemeClr w14:val="tx1"/>
                  </w14:solidFill>
                </w14:textFill>
              </w:rPr>
            </w:pPr>
          </w:p>
        </w:tc>
        <w:tc>
          <w:tcPr>
            <w:tcW w:w="564" w:type="dxa"/>
            <w:vMerge w:val="continue"/>
            <w:tcBorders>
              <w:left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center"/>
              <w:rPr>
                <w:rFonts w:hint="eastAsia" w:ascii="宋体" w:hAnsi="宋体" w:cs="宋体"/>
                <w:b w:val="0"/>
                <w:bCs w:val="0"/>
                <w:i w:val="0"/>
                <w:iCs w:val="0"/>
                <w:caps w:val="0"/>
                <w:color w:val="000000" w:themeColor="text1"/>
                <w:spacing w:val="0"/>
                <w:kern w:val="0"/>
                <w:sz w:val="18"/>
                <w:szCs w:val="18"/>
                <w:shd w:val="clear" w:fill="FFFFFF"/>
                <w:vertAlign w:val="baseline"/>
                <w:lang w:val="en-US" w:eastAsia="zh-CN" w:bidi="ar"/>
                <w14:textFill>
                  <w14:solidFill>
                    <w14:schemeClr w14:val="tx1"/>
                  </w14:solidFill>
                </w14:textFill>
              </w:rPr>
            </w:pPr>
          </w:p>
        </w:tc>
        <w:tc>
          <w:tcPr>
            <w:tcW w:w="690" w:type="dxa"/>
            <w:vMerge w:val="continue"/>
            <w:tcBorders>
              <w:left w:val="single" w:color="auto" w:sz="4" w:space="0"/>
              <w:right w:val="single" w:color="auto" w:sz="4" w:space="0"/>
            </w:tcBorders>
            <w:vAlign w:val="center"/>
          </w:tcPr>
          <w:p>
            <w:pPr>
              <w:spacing w:line="240" w:lineRule="exact"/>
              <w:jc w:val="left"/>
              <w:rPr>
                <w:rFonts w:hint="eastAsia" w:ascii="宋体" w:hAnsi="宋体" w:eastAsia="宋体" w:cs="宋体"/>
                <w:b w:val="0"/>
                <w:bCs w:val="0"/>
                <w:sz w:val="18"/>
                <w:szCs w:val="18"/>
              </w:rPr>
            </w:pPr>
          </w:p>
        </w:tc>
        <w:tc>
          <w:tcPr>
            <w:tcW w:w="5388" w:type="dxa"/>
            <w:gridSpan w:val="5"/>
            <w:tcBorders>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left"/>
              <w:rPr>
                <w:rFonts w:hint="eastAsia" w:ascii="宋体" w:hAnsi="宋体" w:eastAsia="宋体" w:cs="宋体"/>
                <w:b w:val="0"/>
                <w:bCs w:val="0"/>
                <w:kern w:val="2"/>
                <w:sz w:val="18"/>
                <w:szCs w:val="18"/>
                <w:lang w:val="en-US" w:eastAsia="zh-CN" w:bidi="ar-SA"/>
              </w:rPr>
            </w:pPr>
            <w:r>
              <w:rPr>
                <w:rFonts w:hint="eastAsia" w:ascii="宋体" w:hAnsi="宋体" w:cs="宋体"/>
                <w:b w:val="0"/>
                <w:bCs w:val="0"/>
                <w:sz w:val="18"/>
                <w:szCs w:val="18"/>
                <w:lang w:val="en-US" w:eastAsia="zh-CN"/>
              </w:rPr>
              <w:t>1.1.2</w:t>
            </w:r>
            <w:r>
              <w:rPr>
                <w:rFonts w:hint="eastAsia" w:ascii="宋体" w:hAnsi="宋体" w:cs="宋体"/>
                <w:b w:val="0"/>
                <w:bCs w:val="0"/>
                <w:sz w:val="18"/>
                <w:szCs w:val="18"/>
                <w:lang w:eastAsia="zh-CN"/>
              </w:rPr>
              <w:t>控制柜（适用于曳引驱动电梯、杂物电梯、自动扶梯与自动人行道）</w:t>
            </w:r>
          </w:p>
        </w:tc>
        <w:tc>
          <w:tcPr>
            <w:tcW w:w="951" w:type="dxa"/>
            <w:gridSpan w:val="2"/>
            <w:tcBorders>
              <w:top w:val="single" w:color="auto" w:sz="4" w:space="0"/>
              <w:left w:val="single" w:color="auto" w:sz="4" w:space="0"/>
              <w:bottom w:val="outset" w:color="auto" w:sz="6" w:space="0"/>
              <w:right w:val="single" w:color="auto" w:sz="4" w:space="0"/>
            </w:tcBorders>
          </w:tcPr>
          <w:p>
            <w:pPr>
              <w:spacing w:line="240" w:lineRule="atLeast"/>
              <w:rPr>
                <w:rFonts w:ascii="宋体" w:hAnsi="宋体" w:cs="宋体"/>
                <w:sz w:val="18"/>
                <w:szCs w:val="18"/>
              </w:rPr>
            </w:pPr>
          </w:p>
        </w:tc>
        <w:tc>
          <w:tcPr>
            <w:tcW w:w="831" w:type="dxa"/>
            <w:tcBorders>
              <w:top w:val="single" w:color="auto" w:sz="4" w:space="0"/>
              <w:left w:val="single" w:color="auto" w:sz="4" w:space="0"/>
              <w:bottom w:val="outset" w:color="auto" w:sz="6" w:space="0"/>
              <w:right w:val="single" w:color="auto" w:sz="4" w:space="0"/>
            </w:tcBorders>
          </w:tcPr>
          <w:p>
            <w:pPr>
              <w:spacing w:line="240" w:lineRule="atLeast"/>
              <w:rPr>
                <w:rFonts w:ascii="宋体" w:hAnsi="宋体" w:cs="宋体"/>
                <w:sz w:val="18"/>
                <w:szCs w:val="18"/>
              </w:rPr>
            </w:pPr>
          </w:p>
        </w:tc>
        <w:tc>
          <w:tcPr>
            <w:tcW w:w="1153" w:type="dxa"/>
            <w:tcBorders>
              <w:top w:val="single" w:color="auto" w:sz="4" w:space="0"/>
              <w:left w:val="single" w:color="auto" w:sz="4" w:space="0"/>
              <w:bottom w:val="outset" w:color="auto" w:sz="6" w:space="0"/>
              <w:right w:val="single" w:color="auto" w:sz="4" w:space="0"/>
            </w:tcBorders>
          </w:tcPr>
          <w:p>
            <w:pPr>
              <w:spacing w:line="240" w:lineRule="atLeast"/>
              <w:rPr>
                <w:rFonts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311" w:hRule="atLeast"/>
          <w:jc w:val="center"/>
        </w:trPr>
        <w:tc>
          <w:tcPr>
            <w:tcW w:w="403" w:type="dxa"/>
            <w:vMerge w:val="continue"/>
            <w:tcBorders>
              <w:left w:val="single" w:color="auto" w:sz="4" w:space="0"/>
              <w:right w:val="single" w:color="auto" w:sz="4" w:space="0"/>
            </w:tcBorders>
            <w:vAlign w:val="center"/>
          </w:tcPr>
          <w:p>
            <w:pPr>
              <w:rPr>
                <w:rFonts w:hint="eastAsia" w:ascii="宋体" w:hAnsi="宋体"/>
                <w:bCs/>
                <w:color w:val="000000" w:themeColor="text1"/>
                <w:sz w:val="18"/>
                <w:szCs w:val="18"/>
                <w14:textFill>
                  <w14:solidFill>
                    <w14:schemeClr w14:val="tx1"/>
                  </w14:solidFill>
                </w14:textFill>
              </w:rPr>
            </w:pPr>
          </w:p>
        </w:tc>
        <w:tc>
          <w:tcPr>
            <w:tcW w:w="564" w:type="dxa"/>
            <w:vMerge w:val="continue"/>
            <w:tcBorders>
              <w:left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center"/>
              <w:rPr>
                <w:rFonts w:hint="eastAsia" w:ascii="宋体" w:hAnsi="宋体" w:cs="宋体"/>
                <w:b w:val="0"/>
                <w:bCs w:val="0"/>
                <w:i w:val="0"/>
                <w:iCs w:val="0"/>
                <w:caps w:val="0"/>
                <w:color w:val="000000" w:themeColor="text1"/>
                <w:spacing w:val="0"/>
                <w:kern w:val="0"/>
                <w:sz w:val="18"/>
                <w:szCs w:val="18"/>
                <w:shd w:val="clear" w:fill="FFFFFF"/>
                <w:vertAlign w:val="baseline"/>
                <w:lang w:val="en-US" w:eastAsia="zh-CN" w:bidi="ar"/>
                <w14:textFill>
                  <w14:solidFill>
                    <w14:schemeClr w14:val="tx1"/>
                  </w14:solidFill>
                </w14:textFill>
              </w:rPr>
            </w:pPr>
          </w:p>
        </w:tc>
        <w:tc>
          <w:tcPr>
            <w:tcW w:w="690" w:type="dxa"/>
            <w:vMerge w:val="continue"/>
            <w:tcBorders>
              <w:left w:val="single" w:color="auto" w:sz="4" w:space="0"/>
              <w:right w:val="single" w:color="auto" w:sz="4" w:space="0"/>
            </w:tcBorders>
            <w:vAlign w:val="center"/>
          </w:tcPr>
          <w:p>
            <w:pPr>
              <w:spacing w:line="240" w:lineRule="exact"/>
              <w:jc w:val="left"/>
              <w:rPr>
                <w:rFonts w:hint="eastAsia" w:ascii="宋体" w:hAnsi="宋体" w:eastAsia="宋体" w:cs="宋体"/>
                <w:b w:val="0"/>
                <w:bCs w:val="0"/>
                <w:sz w:val="18"/>
                <w:szCs w:val="18"/>
              </w:rPr>
            </w:pPr>
          </w:p>
        </w:tc>
        <w:tc>
          <w:tcPr>
            <w:tcW w:w="5388" w:type="dxa"/>
            <w:gridSpan w:val="5"/>
            <w:tcBorders>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left"/>
              <w:rPr>
                <w:rFonts w:hint="eastAsia" w:ascii="宋体" w:hAnsi="宋体" w:eastAsia="宋体" w:cs="宋体"/>
                <w:b w:val="0"/>
                <w:bCs w:val="0"/>
                <w:kern w:val="2"/>
                <w:sz w:val="18"/>
                <w:szCs w:val="18"/>
                <w:lang w:val="en-US" w:eastAsia="zh-CN" w:bidi="ar-SA"/>
              </w:rPr>
            </w:pPr>
            <w:r>
              <w:rPr>
                <w:rFonts w:hint="eastAsia" w:ascii="宋体" w:hAnsi="宋体" w:cs="宋体"/>
                <w:b w:val="0"/>
                <w:bCs w:val="0"/>
                <w:sz w:val="18"/>
                <w:szCs w:val="18"/>
                <w:lang w:val="en-US" w:eastAsia="zh-CN"/>
              </w:rPr>
              <w:t>1.1.3</w:t>
            </w:r>
            <w:r>
              <w:rPr>
                <w:rFonts w:hint="eastAsia" w:ascii="宋体" w:hAnsi="宋体" w:cs="宋体"/>
                <w:b w:val="0"/>
                <w:bCs w:val="0"/>
                <w:sz w:val="18"/>
                <w:szCs w:val="18"/>
                <w:lang w:eastAsia="zh-CN"/>
              </w:rPr>
              <w:t>层门（适用于曳引驱动电梯）</w:t>
            </w:r>
          </w:p>
        </w:tc>
        <w:tc>
          <w:tcPr>
            <w:tcW w:w="951" w:type="dxa"/>
            <w:gridSpan w:val="2"/>
            <w:tcBorders>
              <w:top w:val="single" w:color="auto" w:sz="4" w:space="0"/>
              <w:left w:val="single" w:color="auto" w:sz="4" w:space="0"/>
              <w:bottom w:val="outset" w:color="auto" w:sz="6" w:space="0"/>
              <w:right w:val="single" w:color="auto" w:sz="4" w:space="0"/>
            </w:tcBorders>
          </w:tcPr>
          <w:p>
            <w:pPr>
              <w:spacing w:line="240" w:lineRule="atLeast"/>
              <w:rPr>
                <w:rFonts w:ascii="宋体" w:hAnsi="宋体" w:cs="宋体"/>
                <w:sz w:val="18"/>
                <w:szCs w:val="18"/>
              </w:rPr>
            </w:pPr>
          </w:p>
        </w:tc>
        <w:tc>
          <w:tcPr>
            <w:tcW w:w="831" w:type="dxa"/>
            <w:tcBorders>
              <w:top w:val="single" w:color="auto" w:sz="4" w:space="0"/>
              <w:left w:val="single" w:color="auto" w:sz="4" w:space="0"/>
              <w:bottom w:val="outset" w:color="auto" w:sz="6" w:space="0"/>
              <w:right w:val="single" w:color="auto" w:sz="4" w:space="0"/>
            </w:tcBorders>
          </w:tcPr>
          <w:p>
            <w:pPr>
              <w:spacing w:line="240" w:lineRule="atLeast"/>
              <w:rPr>
                <w:rFonts w:ascii="宋体" w:hAnsi="宋体" w:cs="宋体"/>
                <w:sz w:val="18"/>
                <w:szCs w:val="18"/>
              </w:rPr>
            </w:pPr>
          </w:p>
        </w:tc>
        <w:tc>
          <w:tcPr>
            <w:tcW w:w="1153" w:type="dxa"/>
            <w:tcBorders>
              <w:top w:val="single" w:color="auto" w:sz="4" w:space="0"/>
              <w:left w:val="single" w:color="auto" w:sz="4" w:space="0"/>
              <w:bottom w:val="outset" w:color="auto" w:sz="6" w:space="0"/>
              <w:right w:val="single" w:color="auto" w:sz="4" w:space="0"/>
            </w:tcBorders>
          </w:tcPr>
          <w:p>
            <w:pPr>
              <w:spacing w:line="240" w:lineRule="atLeast"/>
              <w:rPr>
                <w:rFonts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281" w:hRule="atLeast"/>
          <w:jc w:val="center"/>
        </w:trPr>
        <w:tc>
          <w:tcPr>
            <w:tcW w:w="403" w:type="dxa"/>
            <w:vMerge w:val="continue"/>
            <w:tcBorders>
              <w:left w:val="single" w:color="auto" w:sz="4" w:space="0"/>
              <w:right w:val="single" w:color="auto" w:sz="4" w:space="0"/>
            </w:tcBorders>
            <w:vAlign w:val="center"/>
          </w:tcPr>
          <w:p>
            <w:pPr>
              <w:rPr>
                <w:rFonts w:hint="eastAsia" w:ascii="宋体" w:hAnsi="宋体"/>
                <w:bCs/>
                <w:color w:val="000000" w:themeColor="text1"/>
                <w:sz w:val="18"/>
                <w:szCs w:val="18"/>
                <w14:textFill>
                  <w14:solidFill>
                    <w14:schemeClr w14:val="tx1"/>
                  </w14:solidFill>
                </w14:textFill>
              </w:rPr>
            </w:pPr>
          </w:p>
        </w:tc>
        <w:tc>
          <w:tcPr>
            <w:tcW w:w="564" w:type="dxa"/>
            <w:vMerge w:val="continue"/>
            <w:tcBorders>
              <w:left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center"/>
              <w:rPr>
                <w:rFonts w:hint="eastAsia" w:ascii="宋体" w:hAnsi="宋体" w:cs="宋体"/>
                <w:b w:val="0"/>
                <w:bCs w:val="0"/>
                <w:i w:val="0"/>
                <w:iCs w:val="0"/>
                <w:caps w:val="0"/>
                <w:color w:val="000000" w:themeColor="text1"/>
                <w:spacing w:val="0"/>
                <w:kern w:val="0"/>
                <w:sz w:val="18"/>
                <w:szCs w:val="18"/>
                <w:shd w:val="clear" w:fill="FFFFFF"/>
                <w:vertAlign w:val="baseline"/>
                <w:lang w:val="en-US" w:eastAsia="zh-CN" w:bidi="ar"/>
                <w14:textFill>
                  <w14:solidFill>
                    <w14:schemeClr w14:val="tx1"/>
                  </w14:solidFill>
                </w14:textFill>
              </w:rPr>
            </w:pPr>
          </w:p>
        </w:tc>
        <w:tc>
          <w:tcPr>
            <w:tcW w:w="690" w:type="dxa"/>
            <w:vMerge w:val="continue"/>
            <w:tcBorders>
              <w:left w:val="single" w:color="auto" w:sz="4" w:space="0"/>
              <w:right w:val="single" w:color="auto" w:sz="4" w:space="0"/>
            </w:tcBorders>
            <w:vAlign w:val="center"/>
          </w:tcPr>
          <w:p>
            <w:pPr>
              <w:spacing w:line="240" w:lineRule="exact"/>
              <w:jc w:val="left"/>
              <w:rPr>
                <w:rFonts w:hint="eastAsia" w:ascii="宋体" w:hAnsi="宋体" w:eastAsia="宋体" w:cs="宋体"/>
                <w:b w:val="0"/>
                <w:bCs w:val="0"/>
                <w:sz w:val="18"/>
                <w:szCs w:val="18"/>
              </w:rPr>
            </w:pPr>
          </w:p>
        </w:tc>
        <w:tc>
          <w:tcPr>
            <w:tcW w:w="5388" w:type="dxa"/>
            <w:gridSpan w:val="5"/>
            <w:tcBorders>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left"/>
              <w:rPr>
                <w:rFonts w:hint="eastAsia" w:ascii="宋体" w:hAnsi="宋体" w:eastAsia="宋体" w:cs="宋体"/>
                <w:b w:val="0"/>
                <w:bCs w:val="0"/>
                <w:kern w:val="2"/>
                <w:sz w:val="18"/>
                <w:szCs w:val="18"/>
                <w:lang w:val="en-US" w:eastAsia="zh-CN" w:bidi="ar-SA"/>
              </w:rPr>
            </w:pPr>
            <w:r>
              <w:rPr>
                <w:rFonts w:hint="eastAsia" w:ascii="宋体" w:hAnsi="宋体" w:cs="宋体"/>
                <w:b w:val="0"/>
                <w:bCs w:val="0"/>
                <w:sz w:val="18"/>
                <w:szCs w:val="18"/>
                <w:lang w:val="en-US" w:eastAsia="zh-CN"/>
              </w:rPr>
              <w:t>1.1.4</w:t>
            </w:r>
            <w:r>
              <w:rPr>
                <w:rFonts w:hint="eastAsia" w:ascii="宋体" w:hAnsi="宋体" w:cs="宋体"/>
                <w:b w:val="0"/>
                <w:bCs w:val="0"/>
                <w:sz w:val="18"/>
                <w:szCs w:val="18"/>
                <w:lang w:eastAsia="zh-CN"/>
              </w:rPr>
              <w:t>玻璃轿门（如有）（适用于曳引驱动电梯）</w:t>
            </w:r>
          </w:p>
        </w:tc>
        <w:tc>
          <w:tcPr>
            <w:tcW w:w="951" w:type="dxa"/>
            <w:gridSpan w:val="2"/>
            <w:tcBorders>
              <w:top w:val="single" w:color="auto" w:sz="4" w:space="0"/>
              <w:left w:val="single" w:color="auto" w:sz="4" w:space="0"/>
              <w:bottom w:val="outset" w:color="auto" w:sz="6" w:space="0"/>
              <w:right w:val="single" w:color="auto" w:sz="4" w:space="0"/>
            </w:tcBorders>
          </w:tcPr>
          <w:p>
            <w:pPr>
              <w:spacing w:line="240" w:lineRule="atLeast"/>
              <w:rPr>
                <w:rFonts w:ascii="宋体" w:hAnsi="宋体" w:cs="宋体"/>
                <w:sz w:val="18"/>
                <w:szCs w:val="18"/>
              </w:rPr>
            </w:pPr>
          </w:p>
        </w:tc>
        <w:tc>
          <w:tcPr>
            <w:tcW w:w="831" w:type="dxa"/>
            <w:tcBorders>
              <w:top w:val="single" w:color="auto" w:sz="4" w:space="0"/>
              <w:left w:val="single" w:color="auto" w:sz="4" w:space="0"/>
              <w:bottom w:val="outset" w:color="auto" w:sz="6" w:space="0"/>
              <w:right w:val="single" w:color="auto" w:sz="4" w:space="0"/>
            </w:tcBorders>
          </w:tcPr>
          <w:p>
            <w:pPr>
              <w:spacing w:line="240" w:lineRule="atLeast"/>
              <w:rPr>
                <w:rFonts w:ascii="宋体" w:hAnsi="宋体" w:cs="宋体"/>
                <w:sz w:val="18"/>
                <w:szCs w:val="18"/>
              </w:rPr>
            </w:pPr>
          </w:p>
        </w:tc>
        <w:tc>
          <w:tcPr>
            <w:tcW w:w="1153" w:type="dxa"/>
            <w:tcBorders>
              <w:top w:val="single" w:color="auto" w:sz="4" w:space="0"/>
              <w:left w:val="single" w:color="auto" w:sz="4" w:space="0"/>
              <w:bottom w:val="outset" w:color="auto" w:sz="6" w:space="0"/>
              <w:right w:val="single" w:color="auto" w:sz="4" w:space="0"/>
            </w:tcBorders>
          </w:tcPr>
          <w:p>
            <w:pPr>
              <w:spacing w:line="240" w:lineRule="atLeast"/>
              <w:rPr>
                <w:rFonts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281" w:hRule="atLeast"/>
          <w:jc w:val="center"/>
        </w:trPr>
        <w:tc>
          <w:tcPr>
            <w:tcW w:w="403" w:type="dxa"/>
            <w:vMerge w:val="continue"/>
            <w:tcBorders>
              <w:left w:val="single" w:color="auto" w:sz="4" w:space="0"/>
              <w:right w:val="single" w:color="auto" w:sz="4" w:space="0"/>
            </w:tcBorders>
            <w:vAlign w:val="center"/>
          </w:tcPr>
          <w:p>
            <w:pPr>
              <w:rPr>
                <w:rFonts w:hint="eastAsia" w:ascii="宋体" w:hAnsi="宋体"/>
                <w:bCs/>
                <w:color w:val="000000" w:themeColor="text1"/>
                <w:sz w:val="18"/>
                <w:szCs w:val="18"/>
                <w14:textFill>
                  <w14:solidFill>
                    <w14:schemeClr w14:val="tx1"/>
                  </w14:solidFill>
                </w14:textFill>
              </w:rPr>
            </w:pPr>
          </w:p>
        </w:tc>
        <w:tc>
          <w:tcPr>
            <w:tcW w:w="564" w:type="dxa"/>
            <w:vMerge w:val="continue"/>
            <w:tcBorders>
              <w:left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center"/>
              <w:rPr>
                <w:rFonts w:hint="eastAsia" w:ascii="宋体" w:hAnsi="宋体" w:cs="宋体"/>
                <w:b w:val="0"/>
                <w:bCs w:val="0"/>
                <w:i w:val="0"/>
                <w:iCs w:val="0"/>
                <w:caps w:val="0"/>
                <w:color w:val="000000" w:themeColor="text1"/>
                <w:spacing w:val="0"/>
                <w:kern w:val="0"/>
                <w:sz w:val="18"/>
                <w:szCs w:val="18"/>
                <w:shd w:val="clear" w:fill="FFFFFF"/>
                <w:vertAlign w:val="baseline"/>
                <w:lang w:val="en-US" w:eastAsia="zh-CN" w:bidi="ar"/>
                <w14:textFill>
                  <w14:solidFill>
                    <w14:schemeClr w14:val="tx1"/>
                  </w14:solidFill>
                </w14:textFill>
              </w:rPr>
            </w:pPr>
          </w:p>
        </w:tc>
        <w:tc>
          <w:tcPr>
            <w:tcW w:w="690" w:type="dxa"/>
            <w:vMerge w:val="continue"/>
            <w:tcBorders>
              <w:left w:val="single" w:color="auto" w:sz="4" w:space="0"/>
              <w:right w:val="single" w:color="auto" w:sz="4" w:space="0"/>
            </w:tcBorders>
            <w:vAlign w:val="center"/>
          </w:tcPr>
          <w:p>
            <w:pPr>
              <w:spacing w:line="240" w:lineRule="exact"/>
              <w:jc w:val="left"/>
              <w:rPr>
                <w:rFonts w:hint="eastAsia" w:ascii="宋体" w:hAnsi="宋体" w:eastAsia="宋体" w:cs="宋体"/>
                <w:b w:val="0"/>
                <w:bCs w:val="0"/>
                <w:sz w:val="18"/>
                <w:szCs w:val="18"/>
              </w:rPr>
            </w:pPr>
          </w:p>
        </w:tc>
        <w:tc>
          <w:tcPr>
            <w:tcW w:w="5388" w:type="dxa"/>
            <w:gridSpan w:val="5"/>
            <w:tcBorders>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left"/>
              <w:rPr>
                <w:rFonts w:hint="eastAsia" w:ascii="宋体" w:hAnsi="宋体" w:eastAsia="宋体" w:cs="宋体"/>
                <w:b w:val="0"/>
                <w:bCs w:val="0"/>
                <w:kern w:val="2"/>
                <w:sz w:val="18"/>
                <w:szCs w:val="18"/>
                <w:lang w:val="en-US" w:eastAsia="zh-CN" w:bidi="ar-SA"/>
              </w:rPr>
            </w:pPr>
            <w:r>
              <w:rPr>
                <w:rFonts w:hint="eastAsia" w:ascii="宋体" w:hAnsi="宋体" w:cs="宋体"/>
                <w:b w:val="0"/>
                <w:bCs w:val="0"/>
                <w:sz w:val="18"/>
                <w:szCs w:val="18"/>
                <w:lang w:val="en-US" w:eastAsia="zh-CN"/>
              </w:rPr>
              <w:t>1.1.5</w:t>
            </w:r>
            <w:r>
              <w:rPr>
                <w:rFonts w:hint="eastAsia" w:ascii="宋体" w:hAnsi="宋体" w:cs="宋体"/>
                <w:b w:val="0"/>
                <w:bCs w:val="0"/>
                <w:sz w:val="18"/>
                <w:szCs w:val="18"/>
                <w:lang w:eastAsia="zh-CN"/>
              </w:rPr>
              <w:t>前置轿门（适用于斜行电梯）</w:t>
            </w:r>
          </w:p>
        </w:tc>
        <w:tc>
          <w:tcPr>
            <w:tcW w:w="951" w:type="dxa"/>
            <w:gridSpan w:val="2"/>
            <w:tcBorders>
              <w:top w:val="single" w:color="auto" w:sz="4" w:space="0"/>
              <w:left w:val="single" w:color="auto" w:sz="4" w:space="0"/>
              <w:bottom w:val="outset" w:color="auto" w:sz="6" w:space="0"/>
              <w:right w:val="single" w:color="auto" w:sz="4" w:space="0"/>
            </w:tcBorders>
          </w:tcPr>
          <w:p>
            <w:pPr>
              <w:spacing w:line="240" w:lineRule="atLeast"/>
              <w:rPr>
                <w:rFonts w:ascii="宋体" w:hAnsi="宋体" w:cs="宋体"/>
                <w:sz w:val="18"/>
                <w:szCs w:val="18"/>
              </w:rPr>
            </w:pPr>
          </w:p>
        </w:tc>
        <w:tc>
          <w:tcPr>
            <w:tcW w:w="831" w:type="dxa"/>
            <w:tcBorders>
              <w:top w:val="single" w:color="auto" w:sz="4" w:space="0"/>
              <w:left w:val="single" w:color="auto" w:sz="4" w:space="0"/>
              <w:bottom w:val="outset" w:color="auto" w:sz="6" w:space="0"/>
              <w:right w:val="single" w:color="auto" w:sz="4" w:space="0"/>
            </w:tcBorders>
          </w:tcPr>
          <w:p>
            <w:pPr>
              <w:spacing w:line="240" w:lineRule="atLeast"/>
              <w:rPr>
                <w:rFonts w:ascii="宋体" w:hAnsi="宋体" w:cs="宋体"/>
                <w:sz w:val="18"/>
                <w:szCs w:val="18"/>
              </w:rPr>
            </w:pPr>
          </w:p>
        </w:tc>
        <w:tc>
          <w:tcPr>
            <w:tcW w:w="1153" w:type="dxa"/>
            <w:tcBorders>
              <w:top w:val="single" w:color="auto" w:sz="4" w:space="0"/>
              <w:left w:val="single" w:color="auto" w:sz="4" w:space="0"/>
              <w:bottom w:val="outset" w:color="auto" w:sz="6" w:space="0"/>
              <w:right w:val="single" w:color="auto" w:sz="4" w:space="0"/>
            </w:tcBorders>
          </w:tcPr>
          <w:p>
            <w:pPr>
              <w:spacing w:line="240" w:lineRule="atLeast"/>
              <w:rPr>
                <w:rFonts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296" w:hRule="atLeast"/>
          <w:jc w:val="center"/>
        </w:trPr>
        <w:tc>
          <w:tcPr>
            <w:tcW w:w="403" w:type="dxa"/>
            <w:vMerge w:val="continue"/>
            <w:tcBorders>
              <w:left w:val="single" w:color="auto" w:sz="4" w:space="0"/>
              <w:right w:val="single" w:color="auto" w:sz="4" w:space="0"/>
            </w:tcBorders>
            <w:vAlign w:val="center"/>
          </w:tcPr>
          <w:p>
            <w:pPr>
              <w:rPr>
                <w:rFonts w:hint="eastAsia" w:ascii="宋体" w:hAnsi="宋体"/>
                <w:bCs/>
                <w:color w:val="000000" w:themeColor="text1"/>
                <w:sz w:val="18"/>
                <w:szCs w:val="18"/>
                <w14:textFill>
                  <w14:solidFill>
                    <w14:schemeClr w14:val="tx1"/>
                  </w14:solidFill>
                </w14:textFill>
              </w:rPr>
            </w:pPr>
          </w:p>
        </w:tc>
        <w:tc>
          <w:tcPr>
            <w:tcW w:w="564" w:type="dxa"/>
            <w:vMerge w:val="continue"/>
            <w:tcBorders>
              <w:left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center"/>
              <w:rPr>
                <w:rFonts w:hint="eastAsia" w:ascii="宋体" w:hAnsi="宋体" w:cs="宋体"/>
                <w:b w:val="0"/>
                <w:bCs w:val="0"/>
                <w:i w:val="0"/>
                <w:iCs w:val="0"/>
                <w:caps w:val="0"/>
                <w:color w:val="000000" w:themeColor="text1"/>
                <w:spacing w:val="0"/>
                <w:kern w:val="0"/>
                <w:sz w:val="18"/>
                <w:szCs w:val="18"/>
                <w:shd w:val="clear" w:fill="FFFFFF"/>
                <w:vertAlign w:val="baseline"/>
                <w:lang w:val="en-US" w:eastAsia="zh-CN" w:bidi="ar"/>
                <w14:textFill>
                  <w14:solidFill>
                    <w14:schemeClr w14:val="tx1"/>
                  </w14:solidFill>
                </w14:textFill>
              </w:rPr>
            </w:pPr>
          </w:p>
        </w:tc>
        <w:tc>
          <w:tcPr>
            <w:tcW w:w="690" w:type="dxa"/>
            <w:vMerge w:val="continue"/>
            <w:tcBorders>
              <w:left w:val="single" w:color="auto" w:sz="4" w:space="0"/>
              <w:right w:val="single" w:color="auto" w:sz="4" w:space="0"/>
            </w:tcBorders>
            <w:vAlign w:val="center"/>
          </w:tcPr>
          <w:p>
            <w:pPr>
              <w:spacing w:line="240" w:lineRule="exact"/>
              <w:jc w:val="left"/>
              <w:rPr>
                <w:rFonts w:hint="eastAsia" w:ascii="宋体" w:hAnsi="宋体" w:eastAsia="宋体" w:cs="宋体"/>
                <w:b w:val="0"/>
                <w:bCs w:val="0"/>
                <w:sz w:val="18"/>
                <w:szCs w:val="18"/>
              </w:rPr>
            </w:pPr>
          </w:p>
        </w:tc>
        <w:tc>
          <w:tcPr>
            <w:tcW w:w="5388" w:type="dxa"/>
            <w:gridSpan w:val="5"/>
            <w:tcBorders>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left"/>
              <w:rPr>
                <w:rFonts w:hint="eastAsia" w:ascii="宋体" w:hAnsi="宋体" w:eastAsia="宋体" w:cs="宋体"/>
                <w:b w:val="0"/>
                <w:bCs w:val="0"/>
                <w:kern w:val="2"/>
                <w:sz w:val="18"/>
                <w:szCs w:val="18"/>
                <w:lang w:val="en-US" w:eastAsia="zh-CN" w:bidi="ar-SA"/>
              </w:rPr>
            </w:pPr>
            <w:r>
              <w:rPr>
                <w:rFonts w:hint="eastAsia" w:ascii="宋体" w:hAnsi="宋体" w:cs="宋体"/>
                <w:b w:val="0"/>
                <w:bCs w:val="0"/>
                <w:sz w:val="18"/>
                <w:szCs w:val="18"/>
                <w:lang w:val="en-US" w:eastAsia="zh-CN"/>
              </w:rPr>
              <w:t>1.1.6</w:t>
            </w:r>
            <w:r>
              <w:rPr>
                <w:rFonts w:hint="eastAsia" w:ascii="宋体" w:hAnsi="宋体" w:cs="宋体"/>
                <w:b w:val="0"/>
                <w:bCs w:val="0"/>
                <w:sz w:val="18"/>
                <w:szCs w:val="18"/>
                <w:lang w:eastAsia="zh-CN"/>
              </w:rPr>
              <w:t>玻璃轿壁（如有）（适用于曳引驱动电梯）</w:t>
            </w:r>
          </w:p>
        </w:tc>
        <w:tc>
          <w:tcPr>
            <w:tcW w:w="951" w:type="dxa"/>
            <w:gridSpan w:val="2"/>
            <w:tcBorders>
              <w:top w:val="single" w:color="auto" w:sz="4" w:space="0"/>
              <w:left w:val="single" w:color="auto" w:sz="4" w:space="0"/>
              <w:bottom w:val="outset" w:color="auto" w:sz="6" w:space="0"/>
              <w:right w:val="single" w:color="auto" w:sz="4" w:space="0"/>
            </w:tcBorders>
          </w:tcPr>
          <w:p>
            <w:pPr>
              <w:spacing w:line="240" w:lineRule="atLeast"/>
              <w:rPr>
                <w:rFonts w:ascii="宋体" w:hAnsi="宋体" w:cs="宋体"/>
                <w:sz w:val="18"/>
                <w:szCs w:val="18"/>
              </w:rPr>
            </w:pPr>
          </w:p>
        </w:tc>
        <w:tc>
          <w:tcPr>
            <w:tcW w:w="831" w:type="dxa"/>
            <w:tcBorders>
              <w:top w:val="single" w:color="auto" w:sz="4" w:space="0"/>
              <w:left w:val="single" w:color="auto" w:sz="4" w:space="0"/>
              <w:bottom w:val="outset" w:color="auto" w:sz="6" w:space="0"/>
              <w:right w:val="single" w:color="auto" w:sz="4" w:space="0"/>
            </w:tcBorders>
          </w:tcPr>
          <w:p>
            <w:pPr>
              <w:spacing w:line="240" w:lineRule="atLeast"/>
              <w:rPr>
                <w:rFonts w:ascii="宋体" w:hAnsi="宋体" w:cs="宋体"/>
                <w:sz w:val="18"/>
                <w:szCs w:val="18"/>
              </w:rPr>
            </w:pPr>
          </w:p>
        </w:tc>
        <w:tc>
          <w:tcPr>
            <w:tcW w:w="1153" w:type="dxa"/>
            <w:tcBorders>
              <w:top w:val="single" w:color="auto" w:sz="4" w:space="0"/>
              <w:left w:val="single" w:color="auto" w:sz="4" w:space="0"/>
              <w:bottom w:val="outset" w:color="auto" w:sz="6" w:space="0"/>
              <w:right w:val="single" w:color="auto" w:sz="4" w:space="0"/>
            </w:tcBorders>
          </w:tcPr>
          <w:p>
            <w:pPr>
              <w:spacing w:line="240" w:lineRule="atLeast"/>
              <w:rPr>
                <w:rFonts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356" w:hRule="atLeast"/>
          <w:jc w:val="center"/>
        </w:trPr>
        <w:tc>
          <w:tcPr>
            <w:tcW w:w="403" w:type="dxa"/>
            <w:vMerge w:val="continue"/>
            <w:tcBorders>
              <w:left w:val="single" w:color="auto" w:sz="4" w:space="0"/>
              <w:right w:val="single" w:color="auto" w:sz="4" w:space="0"/>
            </w:tcBorders>
            <w:vAlign w:val="center"/>
          </w:tcPr>
          <w:p>
            <w:pPr>
              <w:rPr>
                <w:rFonts w:hint="eastAsia" w:ascii="宋体" w:hAnsi="宋体"/>
                <w:bCs/>
                <w:color w:val="000000" w:themeColor="text1"/>
                <w:sz w:val="18"/>
                <w:szCs w:val="18"/>
                <w14:textFill>
                  <w14:solidFill>
                    <w14:schemeClr w14:val="tx1"/>
                  </w14:solidFill>
                </w14:textFill>
              </w:rPr>
            </w:pPr>
          </w:p>
        </w:tc>
        <w:tc>
          <w:tcPr>
            <w:tcW w:w="564" w:type="dxa"/>
            <w:vMerge w:val="continue"/>
            <w:tcBorders>
              <w:left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center"/>
              <w:rPr>
                <w:rFonts w:hint="eastAsia" w:ascii="宋体" w:hAnsi="宋体" w:cs="宋体"/>
                <w:b w:val="0"/>
                <w:bCs w:val="0"/>
                <w:i w:val="0"/>
                <w:iCs w:val="0"/>
                <w:caps w:val="0"/>
                <w:color w:val="000000" w:themeColor="text1"/>
                <w:spacing w:val="0"/>
                <w:kern w:val="0"/>
                <w:sz w:val="18"/>
                <w:szCs w:val="18"/>
                <w:shd w:val="clear" w:fill="FFFFFF"/>
                <w:vertAlign w:val="baseline"/>
                <w:lang w:val="en-US" w:eastAsia="zh-CN" w:bidi="ar"/>
                <w14:textFill>
                  <w14:solidFill>
                    <w14:schemeClr w14:val="tx1"/>
                  </w14:solidFill>
                </w14:textFill>
              </w:rPr>
            </w:pPr>
          </w:p>
        </w:tc>
        <w:tc>
          <w:tcPr>
            <w:tcW w:w="690" w:type="dxa"/>
            <w:vMerge w:val="continue"/>
            <w:tcBorders>
              <w:left w:val="single" w:color="auto" w:sz="4" w:space="0"/>
              <w:right w:val="single" w:color="auto" w:sz="4" w:space="0"/>
            </w:tcBorders>
            <w:vAlign w:val="center"/>
          </w:tcPr>
          <w:p>
            <w:pPr>
              <w:spacing w:line="240" w:lineRule="exact"/>
              <w:jc w:val="left"/>
              <w:rPr>
                <w:rFonts w:hint="eastAsia" w:ascii="宋体" w:hAnsi="宋体" w:eastAsia="宋体" w:cs="宋体"/>
                <w:b w:val="0"/>
                <w:bCs w:val="0"/>
                <w:sz w:val="18"/>
                <w:szCs w:val="18"/>
              </w:rPr>
            </w:pPr>
          </w:p>
        </w:tc>
        <w:tc>
          <w:tcPr>
            <w:tcW w:w="5388" w:type="dxa"/>
            <w:gridSpan w:val="5"/>
            <w:tcBorders>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left"/>
              <w:rPr>
                <w:rFonts w:hint="eastAsia" w:ascii="宋体" w:hAnsi="宋体" w:eastAsia="宋体" w:cs="宋体"/>
                <w:b w:val="0"/>
                <w:bCs w:val="0"/>
                <w:kern w:val="2"/>
                <w:sz w:val="18"/>
                <w:szCs w:val="18"/>
                <w:lang w:val="en-US" w:eastAsia="zh-CN" w:bidi="ar-SA"/>
              </w:rPr>
            </w:pPr>
            <w:r>
              <w:rPr>
                <w:rFonts w:hint="eastAsia" w:ascii="宋体" w:hAnsi="宋体" w:cs="宋体"/>
                <w:b w:val="0"/>
                <w:bCs w:val="0"/>
                <w:sz w:val="18"/>
                <w:szCs w:val="18"/>
                <w:lang w:val="en-US" w:eastAsia="zh-CN"/>
              </w:rPr>
              <w:t>1.1.7</w:t>
            </w:r>
            <w:r>
              <w:rPr>
                <w:rFonts w:hint="eastAsia" w:ascii="宋体" w:hAnsi="宋体" w:cs="宋体"/>
                <w:b w:val="0"/>
                <w:bCs w:val="0"/>
                <w:sz w:val="18"/>
                <w:szCs w:val="18"/>
                <w:lang w:eastAsia="zh-CN"/>
              </w:rPr>
              <w:t>驱动主机（适用于曳引驱动电梯、杂物电梯、自动扶梯与自动人行道）</w:t>
            </w:r>
          </w:p>
        </w:tc>
        <w:tc>
          <w:tcPr>
            <w:tcW w:w="951" w:type="dxa"/>
            <w:gridSpan w:val="2"/>
            <w:tcBorders>
              <w:top w:val="single" w:color="auto" w:sz="4" w:space="0"/>
              <w:left w:val="single" w:color="auto" w:sz="4" w:space="0"/>
              <w:bottom w:val="outset" w:color="auto" w:sz="6" w:space="0"/>
              <w:right w:val="single" w:color="auto" w:sz="4" w:space="0"/>
            </w:tcBorders>
          </w:tcPr>
          <w:p>
            <w:pPr>
              <w:spacing w:line="240" w:lineRule="atLeast"/>
              <w:rPr>
                <w:rFonts w:ascii="宋体" w:hAnsi="宋体" w:cs="宋体"/>
                <w:sz w:val="18"/>
                <w:szCs w:val="18"/>
              </w:rPr>
            </w:pPr>
          </w:p>
        </w:tc>
        <w:tc>
          <w:tcPr>
            <w:tcW w:w="831" w:type="dxa"/>
            <w:tcBorders>
              <w:top w:val="single" w:color="auto" w:sz="4" w:space="0"/>
              <w:left w:val="single" w:color="auto" w:sz="4" w:space="0"/>
              <w:bottom w:val="outset" w:color="auto" w:sz="6" w:space="0"/>
              <w:right w:val="single" w:color="auto" w:sz="4" w:space="0"/>
            </w:tcBorders>
          </w:tcPr>
          <w:p>
            <w:pPr>
              <w:spacing w:line="240" w:lineRule="atLeast"/>
              <w:rPr>
                <w:rFonts w:ascii="宋体" w:hAnsi="宋体" w:cs="宋体"/>
                <w:sz w:val="18"/>
                <w:szCs w:val="18"/>
              </w:rPr>
            </w:pPr>
          </w:p>
        </w:tc>
        <w:tc>
          <w:tcPr>
            <w:tcW w:w="1153" w:type="dxa"/>
            <w:tcBorders>
              <w:top w:val="single" w:color="auto" w:sz="4" w:space="0"/>
              <w:left w:val="single" w:color="auto" w:sz="4" w:space="0"/>
              <w:bottom w:val="outset" w:color="auto" w:sz="6" w:space="0"/>
              <w:right w:val="single" w:color="auto" w:sz="4" w:space="0"/>
            </w:tcBorders>
          </w:tcPr>
          <w:p>
            <w:pPr>
              <w:spacing w:line="240" w:lineRule="atLeast"/>
              <w:rPr>
                <w:rFonts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326" w:hRule="atLeast"/>
          <w:jc w:val="center"/>
        </w:trPr>
        <w:tc>
          <w:tcPr>
            <w:tcW w:w="403" w:type="dxa"/>
            <w:vMerge w:val="continue"/>
            <w:tcBorders>
              <w:left w:val="single" w:color="auto" w:sz="4" w:space="0"/>
              <w:right w:val="single" w:color="auto" w:sz="4" w:space="0"/>
            </w:tcBorders>
            <w:vAlign w:val="center"/>
          </w:tcPr>
          <w:p>
            <w:pPr>
              <w:rPr>
                <w:rFonts w:hint="eastAsia" w:ascii="宋体" w:hAnsi="宋体"/>
                <w:bCs/>
                <w:color w:val="000000" w:themeColor="text1"/>
                <w:sz w:val="18"/>
                <w:szCs w:val="18"/>
                <w14:textFill>
                  <w14:solidFill>
                    <w14:schemeClr w14:val="tx1"/>
                  </w14:solidFill>
                </w14:textFill>
              </w:rPr>
            </w:pPr>
          </w:p>
        </w:tc>
        <w:tc>
          <w:tcPr>
            <w:tcW w:w="564" w:type="dxa"/>
            <w:vMerge w:val="continue"/>
            <w:tcBorders>
              <w:left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center"/>
              <w:rPr>
                <w:rFonts w:hint="eastAsia" w:ascii="宋体" w:hAnsi="宋体" w:cs="宋体"/>
                <w:b w:val="0"/>
                <w:bCs w:val="0"/>
                <w:i w:val="0"/>
                <w:iCs w:val="0"/>
                <w:caps w:val="0"/>
                <w:color w:val="000000" w:themeColor="text1"/>
                <w:spacing w:val="0"/>
                <w:kern w:val="0"/>
                <w:sz w:val="18"/>
                <w:szCs w:val="18"/>
                <w:shd w:val="clear" w:fill="FFFFFF"/>
                <w:vertAlign w:val="baseline"/>
                <w:lang w:val="en-US" w:eastAsia="zh-CN" w:bidi="ar"/>
                <w14:textFill>
                  <w14:solidFill>
                    <w14:schemeClr w14:val="tx1"/>
                  </w14:solidFill>
                </w14:textFill>
              </w:rPr>
            </w:pPr>
          </w:p>
        </w:tc>
        <w:tc>
          <w:tcPr>
            <w:tcW w:w="690" w:type="dxa"/>
            <w:vMerge w:val="continue"/>
            <w:tcBorders>
              <w:left w:val="single" w:color="auto" w:sz="4" w:space="0"/>
              <w:right w:val="single" w:color="auto" w:sz="4" w:space="0"/>
            </w:tcBorders>
            <w:vAlign w:val="center"/>
          </w:tcPr>
          <w:p>
            <w:pPr>
              <w:spacing w:line="240" w:lineRule="exact"/>
              <w:jc w:val="left"/>
              <w:rPr>
                <w:rFonts w:hint="eastAsia" w:ascii="宋体" w:hAnsi="宋体" w:eastAsia="宋体" w:cs="宋体"/>
                <w:b w:val="0"/>
                <w:bCs w:val="0"/>
                <w:sz w:val="18"/>
                <w:szCs w:val="18"/>
              </w:rPr>
            </w:pPr>
          </w:p>
        </w:tc>
        <w:tc>
          <w:tcPr>
            <w:tcW w:w="5388" w:type="dxa"/>
            <w:gridSpan w:val="5"/>
            <w:tcBorders>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left"/>
              <w:rPr>
                <w:rFonts w:hint="eastAsia" w:ascii="宋体" w:hAnsi="宋体" w:eastAsia="宋体" w:cs="宋体"/>
                <w:b w:val="0"/>
                <w:bCs w:val="0"/>
                <w:kern w:val="2"/>
                <w:sz w:val="18"/>
                <w:szCs w:val="18"/>
                <w:lang w:val="en-US" w:eastAsia="zh-CN" w:bidi="ar-SA"/>
              </w:rPr>
            </w:pPr>
            <w:r>
              <w:rPr>
                <w:rFonts w:hint="eastAsia" w:ascii="宋体" w:hAnsi="宋体" w:cs="宋体"/>
                <w:b w:val="0"/>
                <w:bCs w:val="0"/>
                <w:sz w:val="18"/>
                <w:szCs w:val="18"/>
                <w:lang w:val="en-US" w:eastAsia="zh-CN"/>
              </w:rPr>
              <w:t>1.1.8</w:t>
            </w:r>
            <w:r>
              <w:rPr>
                <w:rFonts w:hint="eastAsia" w:ascii="宋体" w:hAnsi="宋体" w:cs="宋体"/>
                <w:b w:val="0"/>
                <w:bCs w:val="0"/>
                <w:sz w:val="18"/>
                <w:szCs w:val="18"/>
                <w:lang w:eastAsia="zh-CN"/>
              </w:rPr>
              <w:t>梯级（适用于自动扶梯与自动人行道）</w:t>
            </w:r>
          </w:p>
        </w:tc>
        <w:tc>
          <w:tcPr>
            <w:tcW w:w="951" w:type="dxa"/>
            <w:gridSpan w:val="2"/>
            <w:tcBorders>
              <w:top w:val="single" w:color="auto" w:sz="4" w:space="0"/>
              <w:left w:val="single" w:color="auto" w:sz="4" w:space="0"/>
              <w:bottom w:val="outset" w:color="auto" w:sz="6" w:space="0"/>
              <w:right w:val="single" w:color="auto" w:sz="4" w:space="0"/>
            </w:tcBorders>
          </w:tcPr>
          <w:p>
            <w:pPr>
              <w:spacing w:line="240" w:lineRule="atLeast"/>
              <w:rPr>
                <w:rFonts w:ascii="宋体" w:hAnsi="宋体" w:cs="宋体"/>
                <w:sz w:val="18"/>
                <w:szCs w:val="18"/>
              </w:rPr>
            </w:pPr>
          </w:p>
        </w:tc>
        <w:tc>
          <w:tcPr>
            <w:tcW w:w="831" w:type="dxa"/>
            <w:tcBorders>
              <w:top w:val="single" w:color="auto" w:sz="4" w:space="0"/>
              <w:left w:val="single" w:color="auto" w:sz="4" w:space="0"/>
              <w:bottom w:val="outset" w:color="auto" w:sz="6" w:space="0"/>
              <w:right w:val="single" w:color="auto" w:sz="4" w:space="0"/>
            </w:tcBorders>
          </w:tcPr>
          <w:p>
            <w:pPr>
              <w:spacing w:line="240" w:lineRule="atLeast"/>
              <w:rPr>
                <w:rFonts w:ascii="宋体" w:hAnsi="宋体" w:cs="宋体"/>
                <w:sz w:val="18"/>
                <w:szCs w:val="18"/>
              </w:rPr>
            </w:pPr>
          </w:p>
        </w:tc>
        <w:tc>
          <w:tcPr>
            <w:tcW w:w="1153" w:type="dxa"/>
            <w:tcBorders>
              <w:top w:val="single" w:color="auto" w:sz="4" w:space="0"/>
              <w:left w:val="single" w:color="auto" w:sz="4" w:space="0"/>
              <w:bottom w:val="outset" w:color="auto" w:sz="6" w:space="0"/>
              <w:right w:val="single" w:color="auto" w:sz="4" w:space="0"/>
            </w:tcBorders>
          </w:tcPr>
          <w:p>
            <w:pPr>
              <w:spacing w:line="240" w:lineRule="atLeast"/>
              <w:rPr>
                <w:rFonts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306" w:hRule="atLeast"/>
          <w:jc w:val="center"/>
        </w:trPr>
        <w:tc>
          <w:tcPr>
            <w:tcW w:w="403" w:type="dxa"/>
            <w:vMerge w:val="continue"/>
            <w:tcBorders>
              <w:left w:val="single" w:color="auto" w:sz="4" w:space="0"/>
              <w:right w:val="single" w:color="auto" w:sz="4" w:space="0"/>
            </w:tcBorders>
            <w:vAlign w:val="center"/>
          </w:tcPr>
          <w:p>
            <w:pPr>
              <w:rPr>
                <w:rFonts w:hint="eastAsia" w:ascii="宋体" w:hAnsi="宋体"/>
                <w:bCs/>
                <w:color w:val="000000" w:themeColor="text1"/>
                <w:sz w:val="18"/>
                <w:szCs w:val="18"/>
                <w14:textFill>
                  <w14:solidFill>
                    <w14:schemeClr w14:val="tx1"/>
                  </w14:solidFill>
                </w14:textFill>
              </w:rPr>
            </w:pPr>
          </w:p>
        </w:tc>
        <w:tc>
          <w:tcPr>
            <w:tcW w:w="564" w:type="dxa"/>
            <w:vMerge w:val="continue"/>
            <w:tcBorders>
              <w:left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center"/>
              <w:rPr>
                <w:rFonts w:hint="eastAsia" w:ascii="宋体" w:hAnsi="宋体" w:cs="宋体"/>
                <w:b w:val="0"/>
                <w:bCs w:val="0"/>
                <w:i w:val="0"/>
                <w:iCs w:val="0"/>
                <w:caps w:val="0"/>
                <w:color w:val="000000" w:themeColor="text1"/>
                <w:spacing w:val="0"/>
                <w:kern w:val="0"/>
                <w:sz w:val="18"/>
                <w:szCs w:val="18"/>
                <w:shd w:val="clear" w:fill="FFFFFF"/>
                <w:vertAlign w:val="baseline"/>
                <w:lang w:val="en-US" w:eastAsia="zh-CN" w:bidi="ar"/>
                <w14:textFill>
                  <w14:solidFill>
                    <w14:schemeClr w14:val="tx1"/>
                  </w14:solidFill>
                </w14:textFill>
              </w:rPr>
            </w:pPr>
          </w:p>
        </w:tc>
        <w:tc>
          <w:tcPr>
            <w:tcW w:w="690" w:type="dxa"/>
            <w:vMerge w:val="continue"/>
            <w:tcBorders>
              <w:left w:val="single" w:color="auto" w:sz="4" w:space="0"/>
              <w:right w:val="single" w:color="auto" w:sz="4" w:space="0"/>
            </w:tcBorders>
            <w:vAlign w:val="center"/>
          </w:tcPr>
          <w:p>
            <w:pPr>
              <w:spacing w:line="240" w:lineRule="exact"/>
              <w:jc w:val="left"/>
              <w:rPr>
                <w:rFonts w:hint="eastAsia" w:ascii="宋体" w:hAnsi="宋体" w:eastAsia="宋体" w:cs="宋体"/>
                <w:b w:val="0"/>
                <w:bCs w:val="0"/>
                <w:sz w:val="18"/>
                <w:szCs w:val="18"/>
              </w:rPr>
            </w:pPr>
          </w:p>
        </w:tc>
        <w:tc>
          <w:tcPr>
            <w:tcW w:w="5388" w:type="dxa"/>
            <w:gridSpan w:val="5"/>
            <w:tcBorders>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left"/>
              <w:rPr>
                <w:rFonts w:hint="eastAsia" w:ascii="宋体" w:hAnsi="宋体" w:eastAsia="宋体" w:cs="宋体"/>
                <w:b w:val="0"/>
                <w:bCs w:val="0"/>
                <w:kern w:val="2"/>
                <w:sz w:val="18"/>
                <w:szCs w:val="18"/>
                <w:lang w:val="en-US" w:eastAsia="zh-CN" w:bidi="ar-SA"/>
              </w:rPr>
            </w:pPr>
            <w:r>
              <w:rPr>
                <w:rFonts w:hint="eastAsia" w:ascii="宋体" w:hAnsi="宋体" w:cs="宋体"/>
                <w:b w:val="0"/>
                <w:bCs w:val="0"/>
                <w:sz w:val="18"/>
                <w:szCs w:val="18"/>
                <w:lang w:val="en-US" w:eastAsia="zh-CN"/>
              </w:rPr>
              <w:t>1.1.9</w:t>
            </w:r>
            <w:r>
              <w:rPr>
                <w:rFonts w:hint="eastAsia" w:ascii="宋体" w:hAnsi="宋体" w:cs="宋体"/>
                <w:b w:val="0"/>
                <w:bCs w:val="0"/>
                <w:sz w:val="18"/>
                <w:szCs w:val="18"/>
                <w:lang w:eastAsia="zh-CN"/>
              </w:rPr>
              <w:t>踏板（适用于自动扶梯与自动人行道）</w:t>
            </w:r>
          </w:p>
        </w:tc>
        <w:tc>
          <w:tcPr>
            <w:tcW w:w="951" w:type="dxa"/>
            <w:gridSpan w:val="2"/>
            <w:tcBorders>
              <w:top w:val="single" w:color="auto" w:sz="4" w:space="0"/>
              <w:left w:val="single" w:color="auto" w:sz="4" w:space="0"/>
              <w:bottom w:val="outset" w:color="auto" w:sz="6" w:space="0"/>
              <w:right w:val="single" w:color="auto" w:sz="4" w:space="0"/>
            </w:tcBorders>
          </w:tcPr>
          <w:p>
            <w:pPr>
              <w:spacing w:line="240" w:lineRule="atLeast"/>
              <w:rPr>
                <w:rFonts w:ascii="宋体" w:hAnsi="宋体" w:cs="宋体"/>
                <w:sz w:val="18"/>
                <w:szCs w:val="18"/>
              </w:rPr>
            </w:pPr>
          </w:p>
        </w:tc>
        <w:tc>
          <w:tcPr>
            <w:tcW w:w="831" w:type="dxa"/>
            <w:tcBorders>
              <w:top w:val="single" w:color="auto" w:sz="4" w:space="0"/>
              <w:left w:val="single" w:color="auto" w:sz="4" w:space="0"/>
              <w:bottom w:val="outset" w:color="auto" w:sz="6" w:space="0"/>
              <w:right w:val="single" w:color="auto" w:sz="4" w:space="0"/>
            </w:tcBorders>
          </w:tcPr>
          <w:p>
            <w:pPr>
              <w:spacing w:line="240" w:lineRule="atLeast"/>
              <w:rPr>
                <w:rFonts w:ascii="宋体" w:hAnsi="宋体" w:cs="宋体"/>
                <w:sz w:val="18"/>
                <w:szCs w:val="18"/>
              </w:rPr>
            </w:pPr>
          </w:p>
        </w:tc>
        <w:tc>
          <w:tcPr>
            <w:tcW w:w="1153" w:type="dxa"/>
            <w:tcBorders>
              <w:top w:val="single" w:color="auto" w:sz="4" w:space="0"/>
              <w:left w:val="single" w:color="auto" w:sz="4" w:space="0"/>
              <w:bottom w:val="outset" w:color="auto" w:sz="6" w:space="0"/>
              <w:right w:val="single" w:color="auto" w:sz="4" w:space="0"/>
            </w:tcBorders>
          </w:tcPr>
          <w:p>
            <w:pPr>
              <w:spacing w:line="240" w:lineRule="atLeast"/>
              <w:rPr>
                <w:rFonts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326" w:hRule="atLeast"/>
          <w:jc w:val="center"/>
        </w:trPr>
        <w:tc>
          <w:tcPr>
            <w:tcW w:w="403" w:type="dxa"/>
            <w:vMerge w:val="continue"/>
            <w:tcBorders>
              <w:left w:val="single" w:color="auto" w:sz="4" w:space="0"/>
              <w:right w:val="single" w:color="auto" w:sz="4" w:space="0"/>
            </w:tcBorders>
            <w:vAlign w:val="center"/>
          </w:tcPr>
          <w:p>
            <w:pPr>
              <w:rPr>
                <w:rFonts w:hint="eastAsia" w:ascii="宋体" w:hAnsi="宋体"/>
                <w:bCs/>
                <w:color w:val="000000" w:themeColor="text1"/>
                <w:sz w:val="18"/>
                <w:szCs w:val="18"/>
                <w14:textFill>
                  <w14:solidFill>
                    <w14:schemeClr w14:val="tx1"/>
                  </w14:solidFill>
                </w14:textFill>
              </w:rPr>
            </w:pPr>
          </w:p>
        </w:tc>
        <w:tc>
          <w:tcPr>
            <w:tcW w:w="564" w:type="dxa"/>
            <w:vMerge w:val="continue"/>
            <w:tcBorders>
              <w:left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center"/>
              <w:rPr>
                <w:rFonts w:hint="eastAsia" w:ascii="宋体" w:hAnsi="宋体" w:cs="宋体"/>
                <w:b w:val="0"/>
                <w:bCs w:val="0"/>
                <w:i w:val="0"/>
                <w:iCs w:val="0"/>
                <w:caps w:val="0"/>
                <w:color w:val="000000" w:themeColor="text1"/>
                <w:spacing w:val="0"/>
                <w:kern w:val="0"/>
                <w:sz w:val="18"/>
                <w:szCs w:val="18"/>
                <w:shd w:val="clear" w:fill="FFFFFF"/>
                <w:vertAlign w:val="baseline"/>
                <w:lang w:val="en-US" w:eastAsia="zh-CN" w:bidi="ar"/>
                <w14:textFill>
                  <w14:solidFill>
                    <w14:schemeClr w14:val="tx1"/>
                  </w14:solidFill>
                </w14:textFill>
              </w:rPr>
            </w:pPr>
          </w:p>
        </w:tc>
        <w:tc>
          <w:tcPr>
            <w:tcW w:w="690" w:type="dxa"/>
            <w:vMerge w:val="continue"/>
            <w:tcBorders>
              <w:left w:val="single" w:color="auto" w:sz="4" w:space="0"/>
              <w:right w:val="single" w:color="auto" w:sz="4" w:space="0"/>
            </w:tcBorders>
            <w:vAlign w:val="center"/>
          </w:tcPr>
          <w:p>
            <w:pPr>
              <w:spacing w:line="240" w:lineRule="exact"/>
              <w:jc w:val="left"/>
              <w:rPr>
                <w:rFonts w:hint="eastAsia" w:ascii="宋体" w:hAnsi="宋体" w:eastAsia="宋体" w:cs="宋体"/>
                <w:b w:val="0"/>
                <w:bCs w:val="0"/>
                <w:sz w:val="18"/>
                <w:szCs w:val="18"/>
              </w:rPr>
            </w:pPr>
          </w:p>
        </w:tc>
        <w:tc>
          <w:tcPr>
            <w:tcW w:w="5388" w:type="dxa"/>
            <w:gridSpan w:val="5"/>
            <w:tcBorders>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left"/>
              <w:rPr>
                <w:rFonts w:hint="eastAsia" w:ascii="宋体" w:hAnsi="宋体" w:eastAsia="宋体" w:cs="宋体"/>
                <w:b w:val="0"/>
                <w:bCs w:val="0"/>
                <w:kern w:val="2"/>
                <w:sz w:val="18"/>
                <w:szCs w:val="18"/>
                <w:lang w:val="en-US" w:eastAsia="zh-CN" w:bidi="ar-SA"/>
              </w:rPr>
            </w:pPr>
            <w:r>
              <w:rPr>
                <w:rFonts w:hint="eastAsia" w:ascii="宋体" w:hAnsi="宋体" w:cs="宋体"/>
                <w:b w:val="0"/>
                <w:bCs w:val="0"/>
                <w:sz w:val="18"/>
                <w:szCs w:val="18"/>
                <w:lang w:val="en-US" w:eastAsia="zh-CN"/>
              </w:rPr>
              <w:t>1.1.10</w:t>
            </w:r>
            <w:r>
              <w:rPr>
                <w:rFonts w:hint="eastAsia" w:ascii="宋体" w:hAnsi="宋体" w:cs="宋体"/>
                <w:b w:val="0"/>
                <w:bCs w:val="0"/>
                <w:sz w:val="18"/>
                <w:szCs w:val="18"/>
                <w:lang w:eastAsia="zh-CN"/>
              </w:rPr>
              <w:t>梳齿板支撑板（适用于自动扶梯与自动人行道）</w:t>
            </w:r>
          </w:p>
        </w:tc>
        <w:tc>
          <w:tcPr>
            <w:tcW w:w="951" w:type="dxa"/>
            <w:gridSpan w:val="2"/>
            <w:tcBorders>
              <w:top w:val="single" w:color="auto" w:sz="4" w:space="0"/>
              <w:left w:val="single" w:color="auto" w:sz="4" w:space="0"/>
              <w:bottom w:val="outset" w:color="auto" w:sz="6" w:space="0"/>
              <w:right w:val="single" w:color="auto" w:sz="4" w:space="0"/>
            </w:tcBorders>
          </w:tcPr>
          <w:p>
            <w:pPr>
              <w:spacing w:line="240" w:lineRule="atLeast"/>
              <w:rPr>
                <w:rFonts w:ascii="宋体" w:hAnsi="宋体" w:cs="宋体"/>
                <w:sz w:val="18"/>
                <w:szCs w:val="18"/>
              </w:rPr>
            </w:pPr>
          </w:p>
        </w:tc>
        <w:tc>
          <w:tcPr>
            <w:tcW w:w="831" w:type="dxa"/>
            <w:tcBorders>
              <w:top w:val="single" w:color="auto" w:sz="4" w:space="0"/>
              <w:left w:val="single" w:color="auto" w:sz="4" w:space="0"/>
              <w:bottom w:val="outset" w:color="auto" w:sz="6" w:space="0"/>
              <w:right w:val="single" w:color="auto" w:sz="4" w:space="0"/>
            </w:tcBorders>
          </w:tcPr>
          <w:p>
            <w:pPr>
              <w:spacing w:line="240" w:lineRule="atLeast"/>
              <w:rPr>
                <w:rFonts w:ascii="宋体" w:hAnsi="宋体" w:cs="宋体"/>
                <w:sz w:val="18"/>
                <w:szCs w:val="18"/>
              </w:rPr>
            </w:pPr>
          </w:p>
        </w:tc>
        <w:tc>
          <w:tcPr>
            <w:tcW w:w="1153" w:type="dxa"/>
            <w:tcBorders>
              <w:top w:val="single" w:color="auto" w:sz="4" w:space="0"/>
              <w:left w:val="single" w:color="auto" w:sz="4" w:space="0"/>
              <w:bottom w:val="outset" w:color="auto" w:sz="6" w:space="0"/>
              <w:right w:val="single" w:color="auto" w:sz="4" w:space="0"/>
            </w:tcBorders>
          </w:tcPr>
          <w:p>
            <w:pPr>
              <w:spacing w:line="240" w:lineRule="atLeast"/>
              <w:rPr>
                <w:rFonts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326" w:hRule="atLeast"/>
          <w:jc w:val="center"/>
        </w:trPr>
        <w:tc>
          <w:tcPr>
            <w:tcW w:w="403" w:type="dxa"/>
            <w:vMerge w:val="continue"/>
            <w:tcBorders>
              <w:left w:val="single" w:color="auto" w:sz="4" w:space="0"/>
              <w:right w:val="single" w:color="auto" w:sz="4" w:space="0"/>
            </w:tcBorders>
            <w:vAlign w:val="center"/>
          </w:tcPr>
          <w:p>
            <w:pPr>
              <w:rPr>
                <w:rFonts w:hint="eastAsia" w:ascii="宋体" w:hAnsi="宋体"/>
                <w:bCs/>
                <w:color w:val="000000" w:themeColor="text1"/>
                <w:sz w:val="18"/>
                <w:szCs w:val="18"/>
                <w14:textFill>
                  <w14:solidFill>
                    <w14:schemeClr w14:val="tx1"/>
                  </w14:solidFill>
                </w14:textFill>
              </w:rPr>
            </w:pPr>
          </w:p>
        </w:tc>
        <w:tc>
          <w:tcPr>
            <w:tcW w:w="564" w:type="dxa"/>
            <w:vMerge w:val="continue"/>
            <w:tcBorders>
              <w:left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center"/>
              <w:rPr>
                <w:rFonts w:hint="eastAsia" w:ascii="宋体" w:hAnsi="宋体" w:cs="宋体"/>
                <w:b w:val="0"/>
                <w:bCs w:val="0"/>
                <w:i w:val="0"/>
                <w:iCs w:val="0"/>
                <w:caps w:val="0"/>
                <w:color w:val="000000" w:themeColor="text1"/>
                <w:spacing w:val="0"/>
                <w:kern w:val="0"/>
                <w:sz w:val="18"/>
                <w:szCs w:val="18"/>
                <w:shd w:val="clear" w:fill="FFFFFF"/>
                <w:vertAlign w:val="baseline"/>
                <w:lang w:val="en-US" w:eastAsia="zh-CN" w:bidi="ar"/>
                <w14:textFill>
                  <w14:solidFill>
                    <w14:schemeClr w14:val="tx1"/>
                  </w14:solidFill>
                </w14:textFill>
              </w:rPr>
            </w:pPr>
          </w:p>
        </w:tc>
        <w:tc>
          <w:tcPr>
            <w:tcW w:w="690" w:type="dxa"/>
            <w:vMerge w:val="continue"/>
            <w:tcBorders>
              <w:left w:val="single" w:color="auto" w:sz="4" w:space="0"/>
              <w:right w:val="single" w:color="auto" w:sz="4" w:space="0"/>
            </w:tcBorders>
            <w:vAlign w:val="center"/>
          </w:tcPr>
          <w:p>
            <w:pPr>
              <w:spacing w:line="240" w:lineRule="exact"/>
              <w:jc w:val="left"/>
              <w:rPr>
                <w:rFonts w:hint="eastAsia" w:ascii="宋体" w:hAnsi="宋体" w:eastAsia="宋体" w:cs="宋体"/>
                <w:b w:val="0"/>
                <w:bCs w:val="0"/>
                <w:sz w:val="18"/>
                <w:szCs w:val="18"/>
              </w:rPr>
            </w:pPr>
          </w:p>
        </w:tc>
        <w:tc>
          <w:tcPr>
            <w:tcW w:w="5388" w:type="dxa"/>
            <w:gridSpan w:val="5"/>
            <w:tcBorders>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left"/>
              <w:rPr>
                <w:rFonts w:hint="eastAsia" w:ascii="宋体" w:hAnsi="宋体" w:eastAsia="宋体" w:cs="宋体"/>
                <w:b w:val="0"/>
                <w:bCs w:val="0"/>
                <w:kern w:val="2"/>
                <w:sz w:val="18"/>
                <w:szCs w:val="18"/>
                <w:lang w:val="en-US" w:eastAsia="zh-CN" w:bidi="ar-SA"/>
              </w:rPr>
            </w:pPr>
            <w:r>
              <w:rPr>
                <w:rFonts w:hint="eastAsia" w:ascii="宋体" w:hAnsi="宋体" w:cs="宋体"/>
                <w:b w:val="0"/>
                <w:bCs w:val="0"/>
                <w:sz w:val="18"/>
                <w:szCs w:val="18"/>
                <w:lang w:val="en-US" w:eastAsia="zh-CN"/>
              </w:rPr>
              <w:t>1.1.11</w:t>
            </w:r>
            <w:r>
              <w:rPr>
                <w:rFonts w:hint="eastAsia" w:ascii="宋体" w:hAnsi="宋体" w:cs="宋体"/>
                <w:b w:val="0"/>
                <w:bCs w:val="0"/>
                <w:sz w:val="18"/>
                <w:szCs w:val="18"/>
                <w:lang w:eastAsia="zh-CN"/>
              </w:rPr>
              <w:t>楼层板（适用于自动扶梯与自动人行道）</w:t>
            </w:r>
          </w:p>
        </w:tc>
        <w:tc>
          <w:tcPr>
            <w:tcW w:w="951" w:type="dxa"/>
            <w:gridSpan w:val="2"/>
            <w:tcBorders>
              <w:top w:val="single" w:color="auto" w:sz="4" w:space="0"/>
              <w:left w:val="single" w:color="auto" w:sz="4" w:space="0"/>
              <w:bottom w:val="outset" w:color="auto" w:sz="6" w:space="0"/>
              <w:right w:val="single" w:color="auto" w:sz="4" w:space="0"/>
            </w:tcBorders>
          </w:tcPr>
          <w:p>
            <w:pPr>
              <w:spacing w:line="240" w:lineRule="atLeast"/>
              <w:rPr>
                <w:rFonts w:ascii="宋体" w:hAnsi="宋体" w:cs="宋体"/>
                <w:sz w:val="18"/>
                <w:szCs w:val="18"/>
              </w:rPr>
            </w:pPr>
          </w:p>
        </w:tc>
        <w:tc>
          <w:tcPr>
            <w:tcW w:w="831" w:type="dxa"/>
            <w:tcBorders>
              <w:top w:val="single" w:color="auto" w:sz="4" w:space="0"/>
              <w:left w:val="single" w:color="auto" w:sz="4" w:space="0"/>
              <w:bottom w:val="outset" w:color="auto" w:sz="6" w:space="0"/>
              <w:right w:val="single" w:color="auto" w:sz="4" w:space="0"/>
            </w:tcBorders>
          </w:tcPr>
          <w:p>
            <w:pPr>
              <w:spacing w:line="240" w:lineRule="atLeast"/>
              <w:rPr>
                <w:rFonts w:ascii="宋体" w:hAnsi="宋体" w:cs="宋体"/>
                <w:sz w:val="18"/>
                <w:szCs w:val="18"/>
              </w:rPr>
            </w:pPr>
          </w:p>
        </w:tc>
        <w:tc>
          <w:tcPr>
            <w:tcW w:w="1153" w:type="dxa"/>
            <w:tcBorders>
              <w:top w:val="single" w:color="auto" w:sz="4" w:space="0"/>
              <w:left w:val="single" w:color="auto" w:sz="4" w:space="0"/>
              <w:bottom w:val="outset" w:color="auto" w:sz="6" w:space="0"/>
              <w:right w:val="single" w:color="auto" w:sz="4" w:space="0"/>
            </w:tcBorders>
          </w:tcPr>
          <w:p>
            <w:pPr>
              <w:spacing w:line="240" w:lineRule="atLeast"/>
              <w:rPr>
                <w:rFonts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296" w:hRule="atLeast"/>
          <w:jc w:val="center"/>
        </w:trPr>
        <w:tc>
          <w:tcPr>
            <w:tcW w:w="403" w:type="dxa"/>
            <w:vMerge w:val="continue"/>
            <w:tcBorders>
              <w:left w:val="single" w:color="auto" w:sz="4" w:space="0"/>
              <w:right w:val="single" w:color="auto" w:sz="4" w:space="0"/>
            </w:tcBorders>
            <w:vAlign w:val="center"/>
          </w:tcPr>
          <w:p>
            <w:pPr>
              <w:rPr>
                <w:rFonts w:hint="eastAsia" w:ascii="宋体" w:hAnsi="宋体"/>
                <w:bCs/>
                <w:color w:val="000000" w:themeColor="text1"/>
                <w:sz w:val="18"/>
                <w:szCs w:val="18"/>
                <w14:textFill>
                  <w14:solidFill>
                    <w14:schemeClr w14:val="tx1"/>
                  </w14:solidFill>
                </w14:textFill>
              </w:rPr>
            </w:pPr>
          </w:p>
        </w:tc>
        <w:tc>
          <w:tcPr>
            <w:tcW w:w="564" w:type="dxa"/>
            <w:vMerge w:val="continue"/>
            <w:tcBorders>
              <w:left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center"/>
              <w:rPr>
                <w:rFonts w:hint="eastAsia" w:ascii="宋体" w:hAnsi="宋体" w:cs="宋体"/>
                <w:b w:val="0"/>
                <w:bCs w:val="0"/>
                <w:i w:val="0"/>
                <w:iCs w:val="0"/>
                <w:caps w:val="0"/>
                <w:color w:val="000000" w:themeColor="text1"/>
                <w:spacing w:val="0"/>
                <w:kern w:val="0"/>
                <w:sz w:val="18"/>
                <w:szCs w:val="18"/>
                <w:shd w:val="clear" w:fill="FFFFFF"/>
                <w:vertAlign w:val="baseline"/>
                <w:lang w:val="en-US" w:eastAsia="zh-CN" w:bidi="ar"/>
                <w14:textFill>
                  <w14:solidFill>
                    <w14:schemeClr w14:val="tx1"/>
                  </w14:solidFill>
                </w14:textFill>
              </w:rPr>
            </w:pPr>
          </w:p>
        </w:tc>
        <w:tc>
          <w:tcPr>
            <w:tcW w:w="690" w:type="dxa"/>
            <w:vMerge w:val="continue"/>
            <w:tcBorders>
              <w:left w:val="single" w:color="auto" w:sz="4" w:space="0"/>
              <w:right w:val="single" w:color="auto" w:sz="4" w:space="0"/>
            </w:tcBorders>
            <w:vAlign w:val="center"/>
          </w:tcPr>
          <w:p>
            <w:pPr>
              <w:spacing w:line="240" w:lineRule="exact"/>
              <w:jc w:val="left"/>
              <w:rPr>
                <w:rFonts w:hint="eastAsia" w:ascii="宋体" w:hAnsi="宋体" w:eastAsia="宋体" w:cs="宋体"/>
                <w:b w:val="0"/>
                <w:bCs w:val="0"/>
                <w:sz w:val="18"/>
                <w:szCs w:val="18"/>
              </w:rPr>
            </w:pPr>
          </w:p>
        </w:tc>
        <w:tc>
          <w:tcPr>
            <w:tcW w:w="5388" w:type="dxa"/>
            <w:gridSpan w:val="5"/>
            <w:tcBorders>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left"/>
              <w:rPr>
                <w:rFonts w:hint="eastAsia" w:ascii="宋体" w:hAnsi="宋体" w:eastAsia="宋体" w:cs="宋体"/>
                <w:b w:val="0"/>
                <w:bCs w:val="0"/>
                <w:kern w:val="2"/>
                <w:sz w:val="18"/>
                <w:szCs w:val="18"/>
                <w:lang w:val="en-US" w:eastAsia="zh-CN" w:bidi="ar-SA"/>
              </w:rPr>
            </w:pPr>
            <w:r>
              <w:rPr>
                <w:rFonts w:hint="eastAsia" w:ascii="宋体" w:hAnsi="宋体" w:cs="宋体"/>
                <w:b w:val="0"/>
                <w:bCs w:val="0"/>
                <w:sz w:val="18"/>
                <w:szCs w:val="18"/>
                <w:lang w:val="en-US" w:eastAsia="zh-CN"/>
              </w:rPr>
              <w:t>1.1.12</w:t>
            </w:r>
            <w:r>
              <w:rPr>
                <w:rFonts w:hint="eastAsia" w:ascii="宋体" w:hAnsi="宋体" w:cs="宋体"/>
                <w:b w:val="0"/>
                <w:bCs w:val="0"/>
                <w:sz w:val="18"/>
                <w:szCs w:val="18"/>
                <w:lang w:eastAsia="zh-CN"/>
              </w:rPr>
              <w:t>梯级链（适用于自动扶梯与自动人行道）</w:t>
            </w:r>
          </w:p>
        </w:tc>
        <w:tc>
          <w:tcPr>
            <w:tcW w:w="951" w:type="dxa"/>
            <w:gridSpan w:val="2"/>
            <w:tcBorders>
              <w:top w:val="single" w:color="auto" w:sz="4" w:space="0"/>
              <w:left w:val="single" w:color="auto" w:sz="4" w:space="0"/>
              <w:bottom w:val="outset" w:color="auto" w:sz="6" w:space="0"/>
              <w:right w:val="single" w:color="auto" w:sz="4" w:space="0"/>
            </w:tcBorders>
          </w:tcPr>
          <w:p>
            <w:pPr>
              <w:spacing w:line="240" w:lineRule="atLeast"/>
              <w:rPr>
                <w:rFonts w:ascii="宋体" w:hAnsi="宋体" w:cs="宋体"/>
                <w:sz w:val="18"/>
                <w:szCs w:val="18"/>
              </w:rPr>
            </w:pPr>
          </w:p>
        </w:tc>
        <w:tc>
          <w:tcPr>
            <w:tcW w:w="831" w:type="dxa"/>
            <w:tcBorders>
              <w:top w:val="single" w:color="auto" w:sz="4" w:space="0"/>
              <w:left w:val="single" w:color="auto" w:sz="4" w:space="0"/>
              <w:bottom w:val="outset" w:color="auto" w:sz="6" w:space="0"/>
              <w:right w:val="single" w:color="auto" w:sz="4" w:space="0"/>
            </w:tcBorders>
          </w:tcPr>
          <w:p>
            <w:pPr>
              <w:spacing w:line="240" w:lineRule="atLeast"/>
              <w:rPr>
                <w:rFonts w:ascii="宋体" w:hAnsi="宋体" w:cs="宋体"/>
                <w:sz w:val="18"/>
                <w:szCs w:val="18"/>
              </w:rPr>
            </w:pPr>
          </w:p>
        </w:tc>
        <w:tc>
          <w:tcPr>
            <w:tcW w:w="1153" w:type="dxa"/>
            <w:tcBorders>
              <w:top w:val="single" w:color="auto" w:sz="4" w:space="0"/>
              <w:left w:val="single" w:color="auto" w:sz="4" w:space="0"/>
              <w:bottom w:val="outset" w:color="auto" w:sz="6" w:space="0"/>
              <w:right w:val="single" w:color="auto" w:sz="4" w:space="0"/>
            </w:tcBorders>
          </w:tcPr>
          <w:p>
            <w:pPr>
              <w:spacing w:line="240" w:lineRule="atLeast"/>
              <w:rPr>
                <w:rFonts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281" w:hRule="atLeast"/>
          <w:jc w:val="center"/>
        </w:trPr>
        <w:tc>
          <w:tcPr>
            <w:tcW w:w="403" w:type="dxa"/>
            <w:vMerge w:val="continue"/>
            <w:tcBorders>
              <w:left w:val="single" w:color="auto" w:sz="4" w:space="0"/>
              <w:right w:val="single" w:color="auto" w:sz="4" w:space="0"/>
            </w:tcBorders>
            <w:vAlign w:val="center"/>
          </w:tcPr>
          <w:p>
            <w:pPr>
              <w:rPr>
                <w:rFonts w:hint="eastAsia" w:ascii="宋体" w:hAnsi="宋体"/>
                <w:bCs/>
                <w:color w:val="000000" w:themeColor="text1"/>
                <w:sz w:val="18"/>
                <w:szCs w:val="18"/>
                <w14:textFill>
                  <w14:solidFill>
                    <w14:schemeClr w14:val="tx1"/>
                  </w14:solidFill>
                </w14:textFill>
              </w:rPr>
            </w:pPr>
          </w:p>
        </w:tc>
        <w:tc>
          <w:tcPr>
            <w:tcW w:w="564" w:type="dxa"/>
            <w:vMerge w:val="continue"/>
            <w:tcBorders>
              <w:left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center"/>
              <w:rPr>
                <w:rFonts w:hint="eastAsia" w:ascii="宋体" w:hAnsi="宋体" w:cs="宋体"/>
                <w:b w:val="0"/>
                <w:bCs w:val="0"/>
                <w:i w:val="0"/>
                <w:iCs w:val="0"/>
                <w:caps w:val="0"/>
                <w:color w:val="000000" w:themeColor="text1"/>
                <w:spacing w:val="0"/>
                <w:kern w:val="0"/>
                <w:sz w:val="18"/>
                <w:szCs w:val="18"/>
                <w:shd w:val="clear" w:fill="FFFFFF"/>
                <w:vertAlign w:val="baseline"/>
                <w:lang w:val="en-US" w:eastAsia="zh-CN" w:bidi="ar"/>
                <w14:textFill>
                  <w14:solidFill>
                    <w14:schemeClr w14:val="tx1"/>
                  </w14:solidFill>
                </w14:textFill>
              </w:rPr>
            </w:pPr>
          </w:p>
        </w:tc>
        <w:tc>
          <w:tcPr>
            <w:tcW w:w="690" w:type="dxa"/>
            <w:vMerge w:val="continue"/>
            <w:tcBorders>
              <w:left w:val="single" w:color="auto" w:sz="4" w:space="0"/>
              <w:right w:val="single" w:color="auto" w:sz="4" w:space="0"/>
            </w:tcBorders>
            <w:vAlign w:val="center"/>
          </w:tcPr>
          <w:p>
            <w:pPr>
              <w:spacing w:line="240" w:lineRule="exact"/>
              <w:jc w:val="left"/>
              <w:rPr>
                <w:rFonts w:hint="eastAsia" w:ascii="宋体" w:hAnsi="宋体" w:eastAsia="宋体" w:cs="宋体"/>
                <w:b w:val="0"/>
                <w:bCs w:val="0"/>
                <w:sz w:val="18"/>
                <w:szCs w:val="18"/>
              </w:rPr>
            </w:pPr>
          </w:p>
        </w:tc>
        <w:tc>
          <w:tcPr>
            <w:tcW w:w="5388" w:type="dxa"/>
            <w:gridSpan w:val="5"/>
            <w:tcBorders>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left"/>
              <w:rPr>
                <w:rFonts w:hint="eastAsia" w:ascii="宋体" w:hAnsi="宋体" w:eastAsia="宋体" w:cs="宋体"/>
                <w:b w:val="0"/>
                <w:bCs w:val="0"/>
                <w:kern w:val="2"/>
                <w:sz w:val="18"/>
                <w:szCs w:val="18"/>
                <w:lang w:val="en-US" w:eastAsia="zh-CN" w:bidi="ar-SA"/>
              </w:rPr>
            </w:pPr>
            <w:r>
              <w:rPr>
                <w:rFonts w:hint="eastAsia" w:ascii="宋体" w:hAnsi="宋体" w:cs="宋体"/>
                <w:b w:val="0"/>
                <w:bCs w:val="0"/>
                <w:sz w:val="18"/>
                <w:szCs w:val="18"/>
                <w:lang w:val="en-US" w:eastAsia="zh-CN"/>
              </w:rPr>
              <w:t>1.1.13</w:t>
            </w:r>
            <w:r>
              <w:rPr>
                <w:rFonts w:hint="eastAsia" w:ascii="宋体" w:hAnsi="宋体" w:cs="宋体"/>
                <w:b w:val="0"/>
                <w:bCs w:val="0"/>
                <w:sz w:val="18"/>
                <w:szCs w:val="18"/>
                <w:lang w:eastAsia="zh-CN"/>
              </w:rPr>
              <w:t>踏板链（适用于自动扶梯与自动人行道）</w:t>
            </w:r>
          </w:p>
        </w:tc>
        <w:tc>
          <w:tcPr>
            <w:tcW w:w="951" w:type="dxa"/>
            <w:gridSpan w:val="2"/>
            <w:tcBorders>
              <w:top w:val="single" w:color="auto" w:sz="4" w:space="0"/>
              <w:left w:val="single" w:color="auto" w:sz="4" w:space="0"/>
              <w:bottom w:val="outset" w:color="auto" w:sz="6" w:space="0"/>
              <w:right w:val="single" w:color="auto" w:sz="4" w:space="0"/>
            </w:tcBorders>
          </w:tcPr>
          <w:p>
            <w:pPr>
              <w:spacing w:line="240" w:lineRule="atLeast"/>
              <w:rPr>
                <w:rFonts w:ascii="宋体" w:hAnsi="宋体" w:cs="宋体"/>
                <w:sz w:val="18"/>
                <w:szCs w:val="18"/>
              </w:rPr>
            </w:pPr>
          </w:p>
        </w:tc>
        <w:tc>
          <w:tcPr>
            <w:tcW w:w="831" w:type="dxa"/>
            <w:tcBorders>
              <w:top w:val="single" w:color="auto" w:sz="4" w:space="0"/>
              <w:left w:val="single" w:color="auto" w:sz="4" w:space="0"/>
              <w:bottom w:val="outset" w:color="auto" w:sz="6" w:space="0"/>
              <w:right w:val="single" w:color="auto" w:sz="4" w:space="0"/>
            </w:tcBorders>
          </w:tcPr>
          <w:p>
            <w:pPr>
              <w:spacing w:line="240" w:lineRule="atLeast"/>
              <w:rPr>
                <w:rFonts w:ascii="宋体" w:hAnsi="宋体" w:cs="宋体"/>
                <w:sz w:val="18"/>
                <w:szCs w:val="18"/>
              </w:rPr>
            </w:pPr>
          </w:p>
        </w:tc>
        <w:tc>
          <w:tcPr>
            <w:tcW w:w="1153" w:type="dxa"/>
            <w:tcBorders>
              <w:top w:val="single" w:color="auto" w:sz="4" w:space="0"/>
              <w:left w:val="single" w:color="auto" w:sz="4" w:space="0"/>
              <w:bottom w:val="outset" w:color="auto" w:sz="6" w:space="0"/>
              <w:right w:val="single" w:color="auto" w:sz="4" w:space="0"/>
            </w:tcBorders>
          </w:tcPr>
          <w:p>
            <w:pPr>
              <w:spacing w:line="240" w:lineRule="atLeast"/>
              <w:rPr>
                <w:rFonts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341" w:hRule="atLeast"/>
          <w:jc w:val="center"/>
        </w:trPr>
        <w:tc>
          <w:tcPr>
            <w:tcW w:w="403" w:type="dxa"/>
            <w:vMerge w:val="continue"/>
            <w:tcBorders>
              <w:left w:val="single" w:color="auto" w:sz="4" w:space="0"/>
              <w:right w:val="single" w:color="auto" w:sz="4" w:space="0"/>
            </w:tcBorders>
            <w:vAlign w:val="center"/>
          </w:tcPr>
          <w:p>
            <w:pPr>
              <w:rPr>
                <w:rFonts w:hint="eastAsia" w:ascii="宋体" w:hAnsi="宋体"/>
                <w:bCs/>
                <w:color w:val="000000" w:themeColor="text1"/>
                <w:sz w:val="18"/>
                <w:szCs w:val="18"/>
                <w14:textFill>
                  <w14:solidFill>
                    <w14:schemeClr w14:val="tx1"/>
                  </w14:solidFill>
                </w14:textFill>
              </w:rPr>
            </w:pPr>
          </w:p>
        </w:tc>
        <w:tc>
          <w:tcPr>
            <w:tcW w:w="564" w:type="dxa"/>
            <w:vMerge w:val="continue"/>
            <w:tcBorders>
              <w:left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center"/>
              <w:rPr>
                <w:rFonts w:hint="eastAsia" w:ascii="宋体" w:hAnsi="宋体" w:cs="宋体"/>
                <w:b w:val="0"/>
                <w:bCs w:val="0"/>
                <w:i w:val="0"/>
                <w:iCs w:val="0"/>
                <w:caps w:val="0"/>
                <w:color w:val="000000" w:themeColor="text1"/>
                <w:spacing w:val="0"/>
                <w:kern w:val="0"/>
                <w:sz w:val="18"/>
                <w:szCs w:val="18"/>
                <w:shd w:val="clear" w:fill="FFFFFF"/>
                <w:vertAlign w:val="baseline"/>
                <w:lang w:val="en-US" w:eastAsia="zh-CN" w:bidi="ar"/>
                <w14:textFill>
                  <w14:solidFill>
                    <w14:schemeClr w14:val="tx1"/>
                  </w14:solidFill>
                </w14:textFill>
              </w:rPr>
            </w:pPr>
          </w:p>
        </w:tc>
        <w:tc>
          <w:tcPr>
            <w:tcW w:w="690" w:type="dxa"/>
            <w:vMerge w:val="continue"/>
            <w:tcBorders>
              <w:left w:val="single" w:color="auto" w:sz="4" w:space="0"/>
              <w:bottom w:val="single" w:color="auto" w:sz="4" w:space="0"/>
              <w:right w:val="single" w:color="auto" w:sz="4" w:space="0"/>
            </w:tcBorders>
            <w:vAlign w:val="center"/>
          </w:tcPr>
          <w:p>
            <w:pPr>
              <w:spacing w:line="240" w:lineRule="exact"/>
              <w:jc w:val="left"/>
              <w:rPr>
                <w:rFonts w:hint="eastAsia" w:ascii="宋体" w:hAnsi="宋体" w:eastAsia="宋体" w:cs="宋体"/>
                <w:b w:val="0"/>
                <w:bCs w:val="0"/>
                <w:sz w:val="18"/>
                <w:szCs w:val="18"/>
              </w:rPr>
            </w:pPr>
          </w:p>
        </w:tc>
        <w:tc>
          <w:tcPr>
            <w:tcW w:w="5388" w:type="dxa"/>
            <w:gridSpan w:val="5"/>
            <w:tcBorders>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left"/>
              <w:rPr>
                <w:rFonts w:hint="eastAsia" w:ascii="宋体" w:hAnsi="宋体" w:eastAsia="宋体" w:cs="宋体"/>
                <w:b w:val="0"/>
                <w:bCs w:val="0"/>
                <w:kern w:val="2"/>
                <w:sz w:val="18"/>
                <w:szCs w:val="18"/>
                <w:lang w:val="en-US" w:eastAsia="zh-CN" w:bidi="ar-SA"/>
              </w:rPr>
            </w:pPr>
            <w:r>
              <w:rPr>
                <w:rFonts w:hint="eastAsia" w:ascii="宋体" w:hAnsi="宋体" w:cs="宋体"/>
                <w:b w:val="0"/>
                <w:bCs w:val="0"/>
                <w:sz w:val="18"/>
                <w:szCs w:val="18"/>
                <w:lang w:val="en-US" w:eastAsia="zh-CN"/>
              </w:rPr>
              <w:t>1.1.14</w:t>
            </w:r>
            <w:r>
              <w:rPr>
                <w:rFonts w:hint="eastAsia" w:ascii="宋体" w:hAnsi="宋体" w:cs="宋体"/>
                <w:b w:val="0"/>
                <w:bCs w:val="0"/>
                <w:sz w:val="18"/>
                <w:szCs w:val="18"/>
                <w:lang w:eastAsia="zh-CN"/>
              </w:rPr>
              <w:t>滚轮（适用于自动扶梯与自动人行道）</w:t>
            </w:r>
          </w:p>
        </w:tc>
        <w:tc>
          <w:tcPr>
            <w:tcW w:w="951" w:type="dxa"/>
            <w:gridSpan w:val="2"/>
            <w:tcBorders>
              <w:top w:val="single" w:color="auto" w:sz="4" w:space="0"/>
              <w:left w:val="single" w:color="auto" w:sz="4" w:space="0"/>
              <w:bottom w:val="outset" w:color="auto" w:sz="6" w:space="0"/>
              <w:right w:val="single" w:color="auto" w:sz="4" w:space="0"/>
            </w:tcBorders>
          </w:tcPr>
          <w:p>
            <w:pPr>
              <w:spacing w:line="240" w:lineRule="atLeast"/>
              <w:rPr>
                <w:rFonts w:ascii="宋体" w:hAnsi="宋体" w:cs="宋体"/>
                <w:sz w:val="18"/>
                <w:szCs w:val="18"/>
              </w:rPr>
            </w:pPr>
          </w:p>
        </w:tc>
        <w:tc>
          <w:tcPr>
            <w:tcW w:w="831" w:type="dxa"/>
            <w:tcBorders>
              <w:top w:val="single" w:color="auto" w:sz="4" w:space="0"/>
              <w:left w:val="single" w:color="auto" w:sz="4" w:space="0"/>
              <w:bottom w:val="outset" w:color="auto" w:sz="6" w:space="0"/>
              <w:right w:val="single" w:color="auto" w:sz="4" w:space="0"/>
            </w:tcBorders>
          </w:tcPr>
          <w:p>
            <w:pPr>
              <w:spacing w:line="240" w:lineRule="atLeast"/>
              <w:rPr>
                <w:rFonts w:ascii="宋体" w:hAnsi="宋体" w:cs="宋体"/>
                <w:sz w:val="18"/>
                <w:szCs w:val="18"/>
              </w:rPr>
            </w:pPr>
          </w:p>
        </w:tc>
        <w:tc>
          <w:tcPr>
            <w:tcW w:w="1153" w:type="dxa"/>
            <w:tcBorders>
              <w:top w:val="single" w:color="auto" w:sz="4" w:space="0"/>
              <w:left w:val="single" w:color="auto" w:sz="4" w:space="0"/>
              <w:bottom w:val="outset" w:color="auto" w:sz="6" w:space="0"/>
              <w:right w:val="single" w:color="auto" w:sz="4" w:space="0"/>
            </w:tcBorders>
          </w:tcPr>
          <w:p>
            <w:pPr>
              <w:spacing w:line="240" w:lineRule="atLeast"/>
              <w:rPr>
                <w:rFonts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326" w:hRule="atLeast"/>
          <w:jc w:val="center"/>
        </w:trPr>
        <w:tc>
          <w:tcPr>
            <w:tcW w:w="403" w:type="dxa"/>
            <w:vMerge w:val="continue"/>
            <w:tcBorders>
              <w:left w:val="single" w:color="auto" w:sz="4" w:space="0"/>
              <w:right w:val="single" w:color="auto" w:sz="4" w:space="0"/>
            </w:tcBorders>
            <w:vAlign w:val="center"/>
          </w:tcPr>
          <w:p>
            <w:pPr>
              <w:rPr>
                <w:rFonts w:hint="eastAsia" w:ascii="宋体" w:hAnsi="宋体"/>
                <w:bCs/>
                <w:color w:val="000000" w:themeColor="text1"/>
                <w:sz w:val="18"/>
                <w:szCs w:val="18"/>
                <w14:textFill>
                  <w14:solidFill>
                    <w14:schemeClr w14:val="tx1"/>
                  </w14:solidFill>
                </w14:textFill>
              </w:rPr>
            </w:pPr>
          </w:p>
        </w:tc>
        <w:tc>
          <w:tcPr>
            <w:tcW w:w="564" w:type="dxa"/>
            <w:vMerge w:val="continue"/>
            <w:tcBorders>
              <w:left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center"/>
              <w:rPr>
                <w:rFonts w:hint="eastAsia" w:ascii="宋体" w:hAnsi="宋体" w:cs="宋体"/>
                <w:b w:val="0"/>
                <w:bCs w:val="0"/>
                <w:i w:val="0"/>
                <w:iCs w:val="0"/>
                <w:caps w:val="0"/>
                <w:color w:val="000000" w:themeColor="text1"/>
                <w:spacing w:val="0"/>
                <w:kern w:val="0"/>
                <w:sz w:val="18"/>
                <w:szCs w:val="18"/>
                <w:shd w:val="clear" w:fill="FFFFFF"/>
                <w:vertAlign w:val="baseline"/>
                <w:lang w:val="en-US" w:eastAsia="zh-CN" w:bidi="ar"/>
                <w14:textFill>
                  <w14:solidFill>
                    <w14:schemeClr w14:val="tx1"/>
                  </w14:solidFill>
                </w14:textFill>
              </w:rPr>
            </w:pPr>
          </w:p>
        </w:tc>
        <w:tc>
          <w:tcPr>
            <w:tcW w:w="690" w:type="dxa"/>
            <w:vMerge w:val="restart"/>
            <w:tcBorders>
              <w:left w:val="single" w:color="auto" w:sz="4" w:space="0"/>
              <w:right w:val="single" w:color="auto" w:sz="4" w:space="0"/>
            </w:tcBorders>
            <w:vAlign w:val="center"/>
          </w:tcPr>
          <w:p>
            <w:pPr>
              <w:spacing w:line="240" w:lineRule="exact"/>
              <w:jc w:val="left"/>
              <w:rPr>
                <w:rFonts w:hint="eastAsia" w:ascii="宋体" w:hAnsi="宋体" w:eastAsia="宋体" w:cs="宋体"/>
                <w:b w:val="0"/>
                <w:bCs w:val="0"/>
                <w:sz w:val="18"/>
                <w:szCs w:val="18"/>
              </w:rPr>
            </w:pPr>
            <w:r>
              <w:rPr>
                <w:rFonts w:hint="eastAsia" w:ascii="宋体" w:hAnsi="宋体" w:cs="宋体"/>
                <w:b w:val="0"/>
                <w:bCs w:val="0"/>
                <w:sz w:val="18"/>
                <w:szCs w:val="18"/>
                <w:lang w:val="en-US" w:eastAsia="zh-CN"/>
              </w:rPr>
              <w:t>1.2加装或更换的</w:t>
            </w:r>
            <w:r>
              <w:rPr>
                <w:rFonts w:hint="eastAsia" w:ascii="宋体" w:hAnsi="宋体" w:cs="宋体"/>
                <w:b w:val="0"/>
                <w:bCs w:val="0"/>
                <w:sz w:val="18"/>
                <w:szCs w:val="18"/>
                <w:lang w:eastAsia="zh-CN"/>
              </w:rPr>
              <w:t>安全保护装置型式试验证书</w:t>
            </w:r>
          </w:p>
        </w:tc>
        <w:tc>
          <w:tcPr>
            <w:tcW w:w="5388" w:type="dxa"/>
            <w:gridSpan w:val="5"/>
            <w:tcBorders>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left"/>
              <w:rPr>
                <w:rFonts w:hint="eastAsia" w:ascii="宋体" w:hAnsi="宋体" w:eastAsia="宋体" w:cs="宋体"/>
                <w:b w:val="0"/>
                <w:bCs w:val="0"/>
                <w:kern w:val="2"/>
                <w:sz w:val="18"/>
                <w:szCs w:val="18"/>
                <w:lang w:val="en-US" w:eastAsia="zh-CN" w:bidi="ar-SA"/>
              </w:rPr>
            </w:pPr>
            <w:r>
              <w:rPr>
                <w:rFonts w:hint="eastAsia" w:ascii="宋体" w:hAnsi="宋体" w:cs="宋体"/>
                <w:b w:val="0"/>
                <w:bCs w:val="0"/>
                <w:sz w:val="18"/>
                <w:szCs w:val="18"/>
                <w:lang w:val="en-US" w:eastAsia="zh-CN"/>
              </w:rPr>
              <w:t>1.2.1</w:t>
            </w:r>
            <w:r>
              <w:rPr>
                <w:rFonts w:hint="eastAsia" w:ascii="宋体" w:hAnsi="宋体" w:cs="宋体"/>
                <w:b w:val="0"/>
                <w:bCs w:val="0"/>
                <w:sz w:val="18"/>
                <w:szCs w:val="18"/>
                <w:lang w:eastAsia="zh-CN"/>
              </w:rPr>
              <w:t>限速器（适用于曳引驱动电梯、杂物电梯）</w:t>
            </w:r>
          </w:p>
        </w:tc>
        <w:tc>
          <w:tcPr>
            <w:tcW w:w="951" w:type="dxa"/>
            <w:gridSpan w:val="2"/>
            <w:tcBorders>
              <w:top w:val="single" w:color="auto" w:sz="4" w:space="0"/>
              <w:left w:val="single" w:color="auto" w:sz="4" w:space="0"/>
              <w:bottom w:val="outset" w:color="auto" w:sz="6" w:space="0"/>
              <w:right w:val="single" w:color="auto" w:sz="4" w:space="0"/>
            </w:tcBorders>
          </w:tcPr>
          <w:p>
            <w:pPr>
              <w:spacing w:line="240" w:lineRule="atLeast"/>
              <w:rPr>
                <w:rFonts w:ascii="宋体" w:hAnsi="宋体" w:cs="宋体"/>
                <w:sz w:val="18"/>
                <w:szCs w:val="18"/>
              </w:rPr>
            </w:pPr>
          </w:p>
        </w:tc>
        <w:tc>
          <w:tcPr>
            <w:tcW w:w="831" w:type="dxa"/>
            <w:tcBorders>
              <w:top w:val="single" w:color="auto" w:sz="4" w:space="0"/>
              <w:left w:val="single" w:color="auto" w:sz="4" w:space="0"/>
              <w:bottom w:val="outset" w:color="auto" w:sz="6" w:space="0"/>
              <w:right w:val="single" w:color="auto" w:sz="4" w:space="0"/>
            </w:tcBorders>
          </w:tcPr>
          <w:p>
            <w:pPr>
              <w:spacing w:line="240" w:lineRule="atLeast"/>
              <w:rPr>
                <w:rFonts w:ascii="宋体" w:hAnsi="宋体" w:cs="宋体"/>
                <w:sz w:val="18"/>
                <w:szCs w:val="18"/>
              </w:rPr>
            </w:pPr>
          </w:p>
        </w:tc>
        <w:tc>
          <w:tcPr>
            <w:tcW w:w="1153" w:type="dxa"/>
            <w:tcBorders>
              <w:top w:val="single" w:color="auto" w:sz="4" w:space="0"/>
              <w:left w:val="single" w:color="auto" w:sz="4" w:space="0"/>
              <w:bottom w:val="outset" w:color="auto" w:sz="6" w:space="0"/>
              <w:right w:val="single" w:color="auto" w:sz="4" w:space="0"/>
            </w:tcBorders>
          </w:tcPr>
          <w:p>
            <w:pPr>
              <w:spacing w:line="240" w:lineRule="atLeast"/>
              <w:rPr>
                <w:rFonts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311" w:hRule="atLeast"/>
          <w:jc w:val="center"/>
        </w:trPr>
        <w:tc>
          <w:tcPr>
            <w:tcW w:w="403" w:type="dxa"/>
            <w:vMerge w:val="continue"/>
            <w:tcBorders>
              <w:left w:val="single" w:color="auto" w:sz="4" w:space="0"/>
              <w:right w:val="single" w:color="auto" w:sz="4" w:space="0"/>
            </w:tcBorders>
            <w:vAlign w:val="center"/>
          </w:tcPr>
          <w:p>
            <w:pPr>
              <w:rPr>
                <w:rFonts w:hint="eastAsia" w:ascii="宋体" w:hAnsi="宋体"/>
                <w:bCs/>
                <w:color w:val="000000" w:themeColor="text1"/>
                <w:sz w:val="18"/>
                <w:szCs w:val="18"/>
                <w14:textFill>
                  <w14:solidFill>
                    <w14:schemeClr w14:val="tx1"/>
                  </w14:solidFill>
                </w14:textFill>
              </w:rPr>
            </w:pPr>
          </w:p>
        </w:tc>
        <w:tc>
          <w:tcPr>
            <w:tcW w:w="564" w:type="dxa"/>
            <w:vMerge w:val="continue"/>
            <w:tcBorders>
              <w:left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center"/>
              <w:rPr>
                <w:rFonts w:hint="eastAsia" w:ascii="宋体" w:hAnsi="宋体" w:cs="宋体"/>
                <w:b w:val="0"/>
                <w:bCs w:val="0"/>
                <w:i w:val="0"/>
                <w:iCs w:val="0"/>
                <w:caps w:val="0"/>
                <w:color w:val="000000" w:themeColor="text1"/>
                <w:spacing w:val="0"/>
                <w:kern w:val="0"/>
                <w:sz w:val="18"/>
                <w:szCs w:val="18"/>
                <w:shd w:val="clear" w:fill="FFFFFF"/>
                <w:vertAlign w:val="baseline"/>
                <w:lang w:val="en-US" w:eastAsia="zh-CN" w:bidi="ar"/>
                <w14:textFill>
                  <w14:solidFill>
                    <w14:schemeClr w14:val="tx1"/>
                  </w14:solidFill>
                </w14:textFill>
              </w:rPr>
            </w:pPr>
          </w:p>
        </w:tc>
        <w:tc>
          <w:tcPr>
            <w:tcW w:w="690" w:type="dxa"/>
            <w:vMerge w:val="continue"/>
            <w:tcBorders>
              <w:left w:val="single" w:color="auto" w:sz="4" w:space="0"/>
              <w:right w:val="single" w:color="auto" w:sz="4" w:space="0"/>
            </w:tcBorders>
            <w:vAlign w:val="center"/>
          </w:tcPr>
          <w:p>
            <w:pPr>
              <w:spacing w:line="240" w:lineRule="exact"/>
              <w:jc w:val="left"/>
              <w:rPr>
                <w:rFonts w:hint="eastAsia" w:ascii="宋体" w:hAnsi="宋体" w:eastAsia="宋体" w:cs="宋体"/>
                <w:b w:val="0"/>
                <w:bCs w:val="0"/>
                <w:sz w:val="18"/>
                <w:szCs w:val="18"/>
              </w:rPr>
            </w:pPr>
          </w:p>
        </w:tc>
        <w:tc>
          <w:tcPr>
            <w:tcW w:w="5388" w:type="dxa"/>
            <w:gridSpan w:val="5"/>
            <w:tcBorders>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left"/>
              <w:rPr>
                <w:rFonts w:hint="eastAsia" w:ascii="宋体" w:hAnsi="宋体" w:eastAsia="宋体" w:cs="宋体"/>
                <w:b w:val="0"/>
                <w:bCs w:val="0"/>
                <w:kern w:val="2"/>
                <w:sz w:val="18"/>
                <w:szCs w:val="18"/>
                <w:lang w:val="en-US" w:eastAsia="zh-CN" w:bidi="ar-SA"/>
              </w:rPr>
            </w:pPr>
            <w:r>
              <w:rPr>
                <w:rFonts w:hint="eastAsia" w:ascii="宋体" w:hAnsi="宋体" w:cs="宋体"/>
                <w:b w:val="0"/>
                <w:bCs w:val="0"/>
                <w:sz w:val="18"/>
                <w:szCs w:val="18"/>
                <w:lang w:val="en-US" w:eastAsia="zh-CN"/>
              </w:rPr>
              <w:t>1.2.2</w:t>
            </w:r>
            <w:r>
              <w:rPr>
                <w:rFonts w:hint="eastAsia" w:ascii="宋体" w:hAnsi="宋体" w:cs="宋体"/>
                <w:b w:val="0"/>
                <w:bCs w:val="0"/>
                <w:sz w:val="18"/>
                <w:szCs w:val="18"/>
                <w:lang w:eastAsia="zh-CN"/>
              </w:rPr>
              <w:t>安全钳（适用于曳引驱动电梯、杂物电梯）</w:t>
            </w:r>
          </w:p>
        </w:tc>
        <w:tc>
          <w:tcPr>
            <w:tcW w:w="951" w:type="dxa"/>
            <w:gridSpan w:val="2"/>
            <w:tcBorders>
              <w:top w:val="single" w:color="auto" w:sz="4" w:space="0"/>
              <w:left w:val="single" w:color="auto" w:sz="4" w:space="0"/>
              <w:bottom w:val="outset" w:color="auto" w:sz="6" w:space="0"/>
              <w:right w:val="single" w:color="auto" w:sz="4" w:space="0"/>
            </w:tcBorders>
          </w:tcPr>
          <w:p>
            <w:pPr>
              <w:spacing w:line="240" w:lineRule="atLeast"/>
              <w:rPr>
                <w:rFonts w:ascii="宋体" w:hAnsi="宋体" w:cs="宋体"/>
                <w:sz w:val="18"/>
                <w:szCs w:val="18"/>
              </w:rPr>
            </w:pPr>
          </w:p>
        </w:tc>
        <w:tc>
          <w:tcPr>
            <w:tcW w:w="831" w:type="dxa"/>
            <w:tcBorders>
              <w:top w:val="single" w:color="auto" w:sz="4" w:space="0"/>
              <w:left w:val="single" w:color="auto" w:sz="4" w:space="0"/>
              <w:bottom w:val="outset" w:color="auto" w:sz="6" w:space="0"/>
              <w:right w:val="single" w:color="auto" w:sz="4" w:space="0"/>
            </w:tcBorders>
          </w:tcPr>
          <w:p>
            <w:pPr>
              <w:spacing w:line="240" w:lineRule="atLeast"/>
              <w:rPr>
                <w:rFonts w:ascii="宋体" w:hAnsi="宋体" w:cs="宋体"/>
                <w:sz w:val="18"/>
                <w:szCs w:val="18"/>
              </w:rPr>
            </w:pPr>
          </w:p>
        </w:tc>
        <w:tc>
          <w:tcPr>
            <w:tcW w:w="1153" w:type="dxa"/>
            <w:tcBorders>
              <w:top w:val="single" w:color="auto" w:sz="4" w:space="0"/>
              <w:left w:val="single" w:color="auto" w:sz="4" w:space="0"/>
              <w:bottom w:val="outset" w:color="auto" w:sz="6" w:space="0"/>
              <w:right w:val="single" w:color="auto" w:sz="4" w:space="0"/>
            </w:tcBorders>
          </w:tcPr>
          <w:p>
            <w:pPr>
              <w:spacing w:line="240" w:lineRule="atLeast"/>
              <w:rPr>
                <w:rFonts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326" w:hRule="atLeast"/>
          <w:jc w:val="center"/>
        </w:trPr>
        <w:tc>
          <w:tcPr>
            <w:tcW w:w="403" w:type="dxa"/>
            <w:vMerge w:val="continue"/>
            <w:tcBorders>
              <w:left w:val="single" w:color="auto" w:sz="4" w:space="0"/>
              <w:right w:val="single" w:color="auto" w:sz="4" w:space="0"/>
            </w:tcBorders>
            <w:vAlign w:val="center"/>
          </w:tcPr>
          <w:p>
            <w:pPr>
              <w:rPr>
                <w:rFonts w:hint="eastAsia" w:ascii="宋体" w:hAnsi="宋体"/>
                <w:bCs/>
                <w:color w:val="000000" w:themeColor="text1"/>
                <w:sz w:val="18"/>
                <w:szCs w:val="18"/>
                <w14:textFill>
                  <w14:solidFill>
                    <w14:schemeClr w14:val="tx1"/>
                  </w14:solidFill>
                </w14:textFill>
              </w:rPr>
            </w:pPr>
          </w:p>
        </w:tc>
        <w:tc>
          <w:tcPr>
            <w:tcW w:w="564" w:type="dxa"/>
            <w:vMerge w:val="continue"/>
            <w:tcBorders>
              <w:left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center"/>
              <w:rPr>
                <w:rFonts w:hint="eastAsia" w:ascii="宋体" w:hAnsi="宋体" w:cs="宋体"/>
                <w:b w:val="0"/>
                <w:bCs w:val="0"/>
                <w:i w:val="0"/>
                <w:iCs w:val="0"/>
                <w:caps w:val="0"/>
                <w:color w:val="000000" w:themeColor="text1"/>
                <w:spacing w:val="0"/>
                <w:kern w:val="0"/>
                <w:sz w:val="18"/>
                <w:szCs w:val="18"/>
                <w:shd w:val="clear" w:fill="FFFFFF"/>
                <w:vertAlign w:val="baseline"/>
                <w:lang w:val="en-US" w:eastAsia="zh-CN" w:bidi="ar"/>
                <w14:textFill>
                  <w14:solidFill>
                    <w14:schemeClr w14:val="tx1"/>
                  </w14:solidFill>
                </w14:textFill>
              </w:rPr>
            </w:pPr>
          </w:p>
        </w:tc>
        <w:tc>
          <w:tcPr>
            <w:tcW w:w="690" w:type="dxa"/>
            <w:vMerge w:val="continue"/>
            <w:tcBorders>
              <w:left w:val="single" w:color="auto" w:sz="4" w:space="0"/>
              <w:right w:val="single" w:color="auto" w:sz="4" w:space="0"/>
            </w:tcBorders>
            <w:vAlign w:val="center"/>
          </w:tcPr>
          <w:p>
            <w:pPr>
              <w:spacing w:line="240" w:lineRule="exact"/>
              <w:jc w:val="left"/>
              <w:rPr>
                <w:rFonts w:hint="eastAsia" w:ascii="宋体" w:hAnsi="宋体" w:eastAsia="宋体" w:cs="宋体"/>
                <w:b w:val="0"/>
                <w:bCs w:val="0"/>
                <w:sz w:val="18"/>
                <w:szCs w:val="18"/>
              </w:rPr>
            </w:pPr>
          </w:p>
        </w:tc>
        <w:tc>
          <w:tcPr>
            <w:tcW w:w="5388" w:type="dxa"/>
            <w:gridSpan w:val="5"/>
            <w:tcBorders>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left"/>
              <w:rPr>
                <w:rFonts w:hint="eastAsia" w:ascii="宋体" w:hAnsi="宋体" w:eastAsia="宋体" w:cs="宋体"/>
                <w:b w:val="0"/>
                <w:bCs w:val="0"/>
                <w:kern w:val="2"/>
                <w:sz w:val="18"/>
                <w:szCs w:val="18"/>
                <w:lang w:val="en-US" w:eastAsia="zh-CN" w:bidi="ar-SA"/>
              </w:rPr>
            </w:pPr>
            <w:r>
              <w:rPr>
                <w:rFonts w:hint="eastAsia" w:ascii="宋体" w:hAnsi="宋体" w:cs="宋体"/>
                <w:b w:val="0"/>
                <w:bCs w:val="0"/>
                <w:sz w:val="18"/>
                <w:szCs w:val="18"/>
                <w:lang w:val="en-US" w:eastAsia="zh-CN"/>
              </w:rPr>
              <w:t>1.2.3</w:t>
            </w:r>
            <w:r>
              <w:rPr>
                <w:rFonts w:hint="eastAsia" w:ascii="宋体" w:hAnsi="宋体" w:cs="宋体"/>
                <w:b w:val="0"/>
                <w:bCs w:val="0"/>
                <w:sz w:val="18"/>
                <w:szCs w:val="18"/>
                <w:lang w:eastAsia="zh-CN"/>
              </w:rPr>
              <w:t>缓冲器（适用于曳引驱动电梯、杂物电梯）</w:t>
            </w:r>
          </w:p>
        </w:tc>
        <w:tc>
          <w:tcPr>
            <w:tcW w:w="951" w:type="dxa"/>
            <w:gridSpan w:val="2"/>
            <w:tcBorders>
              <w:top w:val="single" w:color="auto" w:sz="4" w:space="0"/>
              <w:left w:val="single" w:color="auto" w:sz="4" w:space="0"/>
              <w:bottom w:val="outset" w:color="auto" w:sz="6" w:space="0"/>
              <w:right w:val="single" w:color="auto" w:sz="4" w:space="0"/>
            </w:tcBorders>
          </w:tcPr>
          <w:p>
            <w:pPr>
              <w:spacing w:line="240" w:lineRule="atLeast"/>
              <w:rPr>
                <w:rFonts w:ascii="宋体" w:hAnsi="宋体" w:cs="宋体"/>
                <w:sz w:val="18"/>
                <w:szCs w:val="18"/>
              </w:rPr>
            </w:pPr>
          </w:p>
        </w:tc>
        <w:tc>
          <w:tcPr>
            <w:tcW w:w="831" w:type="dxa"/>
            <w:tcBorders>
              <w:top w:val="single" w:color="auto" w:sz="4" w:space="0"/>
              <w:left w:val="single" w:color="auto" w:sz="4" w:space="0"/>
              <w:bottom w:val="outset" w:color="auto" w:sz="6" w:space="0"/>
              <w:right w:val="single" w:color="auto" w:sz="4" w:space="0"/>
            </w:tcBorders>
          </w:tcPr>
          <w:p>
            <w:pPr>
              <w:spacing w:line="240" w:lineRule="atLeast"/>
              <w:rPr>
                <w:rFonts w:ascii="宋体" w:hAnsi="宋体" w:cs="宋体"/>
                <w:sz w:val="18"/>
                <w:szCs w:val="18"/>
              </w:rPr>
            </w:pPr>
          </w:p>
        </w:tc>
        <w:tc>
          <w:tcPr>
            <w:tcW w:w="1153" w:type="dxa"/>
            <w:tcBorders>
              <w:top w:val="single" w:color="auto" w:sz="4" w:space="0"/>
              <w:left w:val="single" w:color="auto" w:sz="4" w:space="0"/>
              <w:bottom w:val="outset" w:color="auto" w:sz="6" w:space="0"/>
              <w:right w:val="single" w:color="auto" w:sz="4" w:space="0"/>
            </w:tcBorders>
          </w:tcPr>
          <w:p>
            <w:pPr>
              <w:spacing w:line="240" w:lineRule="atLeast"/>
              <w:rPr>
                <w:rFonts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296" w:hRule="atLeast"/>
          <w:jc w:val="center"/>
        </w:trPr>
        <w:tc>
          <w:tcPr>
            <w:tcW w:w="403" w:type="dxa"/>
            <w:vMerge w:val="continue"/>
            <w:tcBorders>
              <w:left w:val="single" w:color="auto" w:sz="4" w:space="0"/>
              <w:right w:val="single" w:color="auto" w:sz="4" w:space="0"/>
            </w:tcBorders>
            <w:vAlign w:val="center"/>
          </w:tcPr>
          <w:p>
            <w:pPr>
              <w:rPr>
                <w:rFonts w:hint="eastAsia" w:ascii="宋体" w:hAnsi="宋体"/>
                <w:bCs/>
                <w:color w:val="000000" w:themeColor="text1"/>
                <w:sz w:val="18"/>
                <w:szCs w:val="18"/>
                <w14:textFill>
                  <w14:solidFill>
                    <w14:schemeClr w14:val="tx1"/>
                  </w14:solidFill>
                </w14:textFill>
              </w:rPr>
            </w:pPr>
          </w:p>
        </w:tc>
        <w:tc>
          <w:tcPr>
            <w:tcW w:w="564" w:type="dxa"/>
            <w:vMerge w:val="continue"/>
            <w:tcBorders>
              <w:left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center"/>
              <w:rPr>
                <w:rFonts w:hint="eastAsia" w:ascii="宋体" w:hAnsi="宋体" w:cs="宋体"/>
                <w:b w:val="0"/>
                <w:bCs w:val="0"/>
                <w:i w:val="0"/>
                <w:iCs w:val="0"/>
                <w:caps w:val="0"/>
                <w:color w:val="000000" w:themeColor="text1"/>
                <w:spacing w:val="0"/>
                <w:kern w:val="0"/>
                <w:sz w:val="18"/>
                <w:szCs w:val="18"/>
                <w:shd w:val="clear" w:fill="FFFFFF"/>
                <w:vertAlign w:val="baseline"/>
                <w:lang w:val="en-US" w:eastAsia="zh-CN" w:bidi="ar"/>
                <w14:textFill>
                  <w14:solidFill>
                    <w14:schemeClr w14:val="tx1"/>
                  </w14:solidFill>
                </w14:textFill>
              </w:rPr>
            </w:pPr>
          </w:p>
        </w:tc>
        <w:tc>
          <w:tcPr>
            <w:tcW w:w="690" w:type="dxa"/>
            <w:vMerge w:val="continue"/>
            <w:tcBorders>
              <w:left w:val="single" w:color="auto" w:sz="4" w:space="0"/>
              <w:right w:val="single" w:color="auto" w:sz="4" w:space="0"/>
            </w:tcBorders>
            <w:vAlign w:val="center"/>
          </w:tcPr>
          <w:p>
            <w:pPr>
              <w:spacing w:line="240" w:lineRule="exact"/>
              <w:jc w:val="left"/>
              <w:rPr>
                <w:rFonts w:hint="eastAsia" w:ascii="宋体" w:hAnsi="宋体" w:eastAsia="宋体" w:cs="宋体"/>
                <w:b w:val="0"/>
                <w:bCs w:val="0"/>
                <w:sz w:val="18"/>
                <w:szCs w:val="18"/>
              </w:rPr>
            </w:pPr>
          </w:p>
        </w:tc>
        <w:tc>
          <w:tcPr>
            <w:tcW w:w="5388" w:type="dxa"/>
            <w:gridSpan w:val="5"/>
            <w:tcBorders>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left"/>
              <w:rPr>
                <w:rFonts w:hint="eastAsia" w:ascii="宋体" w:hAnsi="宋体" w:eastAsia="宋体" w:cs="宋体"/>
                <w:b w:val="0"/>
                <w:bCs w:val="0"/>
                <w:kern w:val="2"/>
                <w:sz w:val="18"/>
                <w:szCs w:val="18"/>
                <w:lang w:val="en-US" w:eastAsia="zh-CN" w:bidi="ar-SA"/>
              </w:rPr>
            </w:pPr>
            <w:r>
              <w:rPr>
                <w:rFonts w:hint="eastAsia" w:ascii="宋体" w:hAnsi="宋体" w:cs="宋体"/>
                <w:b w:val="0"/>
                <w:bCs w:val="0"/>
                <w:sz w:val="18"/>
                <w:szCs w:val="18"/>
                <w:lang w:val="en-US" w:eastAsia="zh-CN"/>
              </w:rPr>
              <w:t>1.2.4</w:t>
            </w:r>
            <w:r>
              <w:rPr>
                <w:rFonts w:hint="eastAsia" w:ascii="宋体" w:hAnsi="宋体" w:cs="宋体"/>
                <w:b w:val="0"/>
                <w:bCs w:val="0"/>
                <w:sz w:val="18"/>
                <w:szCs w:val="18"/>
                <w:lang w:eastAsia="zh-CN"/>
              </w:rPr>
              <w:t>门锁装置（适用于曳引驱动电梯、杂物电梯）</w:t>
            </w:r>
          </w:p>
        </w:tc>
        <w:tc>
          <w:tcPr>
            <w:tcW w:w="951" w:type="dxa"/>
            <w:gridSpan w:val="2"/>
            <w:tcBorders>
              <w:top w:val="single" w:color="auto" w:sz="4" w:space="0"/>
              <w:left w:val="single" w:color="auto" w:sz="4" w:space="0"/>
              <w:bottom w:val="outset" w:color="auto" w:sz="6" w:space="0"/>
              <w:right w:val="single" w:color="auto" w:sz="4" w:space="0"/>
            </w:tcBorders>
          </w:tcPr>
          <w:p>
            <w:pPr>
              <w:spacing w:line="240" w:lineRule="atLeast"/>
              <w:rPr>
                <w:rFonts w:ascii="宋体" w:hAnsi="宋体" w:cs="宋体"/>
                <w:sz w:val="18"/>
                <w:szCs w:val="18"/>
              </w:rPr>
            </w:pPr>
          </w:p>
        </w:tc>
        <w:tc>
          <w:tcPr>
            <w:tcW w:w="831" w:type="dxa"/>
            <w:tcBorders>
              <w:top w:val="single" w:color="auto" w:sz="4" w:space="0"/>
              <w:left w:val="single" w:color="auto" w:sz="4" w:space="0"/>
              <w:bottom w:val="outset" w:color="auto" w:sz="6" w:space="0"/>
              <w:right w:val="single" w:color="auto" w:sz="4" w:space="0"/>
            </w:tcBorders>
          </w:tcPr>
          <w:p>
            <w:pPr>
              <w:spacing w:line="240" w:lineRule="atLeast"/>
              <w:rPr>
                <w:rFonts w:ascii="宋体" w:hAnsi="宋体" w:cs="宋体"/>
                <w:sz w:val="18"/>
                <w:szCs w:val="18"/>
              </w:rPr>
            </w:pPr>
          </w:p>
        </w:tc>
        <w:tc>
          <w:tcPr>
            <w:tcW w:w="1153" w:type="dxa"/>
            <w:tcBorders>
              <w:top w:val="single" w:color="auto" w:sz="4" w:space="0"/>
              <w:left w:val="single" w:color="auto" w:sz="4" w:space="0"/>
              <w:bottom w:val="outset" w:color="auto" w:sz="6" w:space="0"/>
              <w:right w:val="single" w:color="auto" w:sz="4" w:space="0"/>
            </w:tcBorders>
          </w:tcPr>
          <w:p>
            <w:pPr>
              <w:spacing w:line="240" w:lineRule="atLeast"/>
              <w:rPr>
                <w:rFonts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311" w:hRule="atLeast"/>
          <w:jc w:val="center"/>
        </w:trPr>
        <w:tc>
          <w:tcPr>
            <w:tcW w:w="403" w:type="dxa"/>
            <w:vMerge w:val="continue"/>
            <w:tcBorders>
              <w:left w:val="single" w:color="auto" w:sz="4" w:space="0"/>
              <w:right w:val="single" w:color="auto" w:sz="4" w:space="0"/>
            </w:tcBorders>
            <w:vAlign w:val="center"/>
          </w:tcPr>
          <w:p>
            <w:pPr>
              <w:rPr>
                <w:rFonts w:hint="eastAsia" w:ascii="宋体" w:hAnsi="宋体"/>
                <w:bCs/>
                <w:color w:val="000000" w:themeColor="text1"/>
                <w:sz w:val="18"/>
                <w:szCs w:val="18"/>
                <w14:textFill>
                  <w14:solidFill>
                    <w14:schemeClr w14:val="tx1"/>
                  </w14:solidFill>
                </w14:textFill>
              </w:rPr>
            </w:pPr>
          </w:p>
        </w:tc>
        <w:tc>
          <w:tcPr>
            <w:tcW w:w="564" w:type="dxa"/>
            <w:vMerge w:val="continue"/>
            <w:tcBorders>
              <w:left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center"/>
              <w:rPr>
                <w:rFonts w:hint="eastAsia" w:ascii="宋体" w:hAnsi="宋体" w:cs="宋体"/>
                <w:b w:val="0"/>
                <w:bCs w:val="0"/>
                <w:i w:val="0"/>
                <w:iCs w:val="0"/>
                <w:caps w:val="0"/>
                <w:color w:val="000000" w:themeColor="text1"/>
                <w:spacing w:val="0"/>
                <w:kern w:val="0"/>
                <w:sz w:val="18"/>
                <w:szCs w:val="18"/>
                <w:shd w:val="clear" w:fill="FFFFFF"/>
                <w:vertAlign w:val="baseline"/>
                <w:lang w:val="en-US" w:eastAsia="zh-CN" w:bidi="ar"/>
                <w14:textFill>
                  <w14:solidFill>
                    <w14:schemeClr w14:val="tx1"/>
                  </w14:solidFill>
                </w14:textFill>
              </w:rPr>
            </w:pPr>
          </w:p>
        </w:tc>
        <w:tc>
          <w:tcPr>
            <w:tcW w:w="690" w:type="dxa"/>
            <w:vMerge w:val="continue"/>
            <w:tcBorders>
              <w:left w:val="single" w:color="auto" w:sz="4" w:space="0"/>
              <w:right w:val="single" w:color="auto" w:sz="4" w:space="0"/>
            </w:tcBorders>
            <w:vAlign w:val="center"/>
          </w:tcPr>
          <w:p>
            <w:pPr>
              <w:spacing w:line="240" w:lineRule="exact"/>
              <w:jc w:val="left"/>
              <w:rPr>
                <w:rFonts w:hint="eastAsia" w:ascii="宋体" w:hAnsi="宋体" w:eastAsia="宋体" w:cs="宋体"/>
                <w:b w:val="0"/>
                <w:bCs w:val="0"/>
                <w:sz w:val="18"/>
                <w:szCs w:val="18"/>
              </w:rPr>
            </w:pPr>
          </w:p>
        </w:tc>
        <w:tc>
          <w:tcPr>
            <w:tcW w:w="5388" w:type="dxa"/>
            <w:gridSpan w:val="5"/>
            <w:tcBorders>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left"/>
              <w:rPr>
                <w:rFonts w:hint="eastAsia" w:ascii="宋体" w:hAnsi="宋体" w:eastAsia="宋体" w:cs="宋体"/>
                <w:b w:val="0"/>
                <w:bCs w:val="0"/>
                <w:kern w:val="2"/>
                <w:sz w:val="18"/>
                <w:szCs w:val="18"/>
                <w:lang w:val="en-US" w:eastAsia="zh-CN" w:bidi="ar-SA"/>
              </w:rPr>
            </w:pPr>
            <w:r>
              <w:rPr>
                <w:rFonts w:hint="eastAsia" w:ascii="宋体" w:hAnsi="宋体" w:cs="宋体"/>
                <w:b w:val="0"/>
                <w:bCs w:val="0"/>
                <w:sz w:val="18"/>
                <w:szCs w:val="18"/>
                <w:lang w:val="en-US" w:eastAsia="zh-CN"/>
              </w:rPr>
              <w:t>1.2.5</w:t>
            </w:r>
            <w:r>
              <w:rPr>
                <w:rFonts w:hint="eastAsia" w:ascii="宋体" w:hAnsi="宋体" w:cs="宋体"/>
                <w:b w:val="0"/>
                <w:bCs w:val="0"/>
                <w:sz w:val="18"/>
                <w:szCs w:val="18"/>
                <w:lang w:eastAsia="zh-CN"/>
              </w:rPr>
              <w:t>轿厢上行超速保护装置（适用于曳引驱动电梯）</w:t>
            </w:r>
          </w:p>
        </w:tc>
        <w:tc>
          <w:tcPr>
            <w:tcW w:w="951" w:type="dxa"/>
            <w:gridSpan w:val="2"/>
            <w:tcBorders>
              <w:top w:val="single" w:color="auto" w:sz="4" w:space="0"/>
              <w:left w:val="single" w:color="auto" w:sz="4" w:space="0"/>
              <w:bottom w:val="outset" w:color="auto" w:sz="6" w:space="0"/>
              <w:right w:val="single" w:color="auto" w:sz="4" w:space="0"/>
            </w:tcBorders>
          </w:tcPr>
          <w:p>
            <w:pPr>
              <w:spacing w:line="240" w:lineRule="atLeast"/>
              <w:rPr>
                <w:rFonts w:ascii="宋体" w:hAnsi="宋体" w:cs="宋体"/>
                <w:sz w:val="18"/>
                <w:szCs w:val="18"/>
              </w:rPr>
            </w:pPr>
          </w:p>
        </w:tc>
        <w:tc>
          <w:tcPr>
            <w:tcW w:w="831" w:type="dxa"/>
            <w:tcBorders>
              <w:top w:val="single" w:color="auto" w:sz="4" w:space="0"/>
              <w:left w:val="single" w:color="auto" w:sz="4" w:space="0"/>
              <w:bottom w:val="outset" w:color="auto" w:sz="6" w:space="0"/>
              <w:right w:val="single" w:color="auto" w:sz="4" w:space="0"/>
            </w:tcBorders>
          </w:tcPr>
          <w:p>
            <w:pPr>
              <w:spacing w:line="240" w:lineRule="atLeast"/>
              <w:rPr>
                <w:rFonts w:ascii="宋体" w:hAnsi="宋体" w:cs="宋体"/>
                <w:sz w:val="18"/>
                <w:szCs w:val="18"/>
              </w:rPr>
            </w:pPr>
          </w:p>
        </w:tc>
        <w:tc>
          <w:tcPr>
            <w:tcW w:w="1153" w:type="dxa"/>
            <w:tcBorders>
              <w:top w:val="single" w:color="auto" w:sz="4" w:space="0"/>
              <w:left w:val="single" w:color="auto" w:sz="4" w:space="0"/>
              <w:bottom w:val="outset" w:color="auto" w:sz="6" w:space="0"/>
              <w:right w:val="single" w:color="auto" w:sz="4" w:space="0"/>
            </w:tcBorders>
          </w:tcPr>
          <w:p>
            <w:pPr>
              <w:spacing w:line="240" w:lineRule="atLeast"/>
              <w:rPr>
                <w:rFonts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326" w:hRule="atLeast"/>
          <w:jc w:val="center"/>
        </w:trPr>
        <w:tc>
          <w:tcPr>
            <w:tcW w:w="403" w:type="dxa"/>
            <w:vMerge w:val="continue"/>
            <w:tcBorders>
              <w:left w:val="single" w:color="auto" w:sz="4" w:space="0"/>
              <w:right w:val="single" w:color="auto" w:sz="4" w:space="0"/>
            </w:tcBorders>
            <w:vAlign w:val="center"/>
          </w:tcPr>
          <w:p>
            <w:pPr>
              <w:rPr>
                <w:rFonts w:hint="eastAsia" w:ascii="宋体" w:hAnsi="宋体"/>
                <w:bCs/>
                <w:color w:val="000000" w:themeColor="text1"/>
                <w:sz w:val="18"/>
                <w:szCs w:val="18"/>
                <w14:textFill>
                  <w14:solidFill>
                    <w14:schemeClr w14:val="tx1"/>
                  </w14:solidFill>
                </w14:textFill>
              </w:rPr>
            </w:pPr>
          </w:p>
        </w:tc>
        <w:tc>
          <w:tcPr>
            <w:tcW w:w="564" w:type="dxa"/>
            <w:vMerge w:val="continue"/>
            <w:tcBorders>
              <w:left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center"/>
              <w:rPr>
                <w:rFonts w:hint="eastAsia" w:ascii="宋体" w:hAnsi="宋体" w:cs="宋体"/>
                <w:b w:val="0"/>
                <w:bCs w:val="0"/>
                <w:i w:val="0"/>
                <w:iCs w:val="0"/>
                <w:caps w:val="0"/>
                <w:color w:val="000000" w:themeColor="text1"/>
                <w:spacing w:val="0"/>
                <w:kern w:val="0"/>
                <w:sz w:val="18"/>
                <w:szCs w:val="18"/>
                <w:shd w:val="clear" w:fill="FFFFFF"/>
                <w:vertAlign w:val="baseline"/>
                <w:lang w:val="en-US" w:eastAsia="zh-CN" w:bidi="ar"/>
                <w14:textFill>
                  <w14:solidFill>
                    <w14:schemeClr w14:val="tx1"/>
                  </w14:solidFill>
                </w14:textFill>
              </w:rPr>
            </w:pPr>
          </w:p>
        </w:tc>
        <w:tc>
          <w:tcPr>
            <w:tcW w:w="690" w:type="dxa"/>
            <w:vMerge w:val="continue"/>
            <w:tcBorders>
              <w:left w:val="single" w:color="auto" w:sz="4" w:space="0"/>
              <w:right w:val="single" w:color="auto" w:sz="4" w:space="0"/>
            </w:tcBorders>
            <w:vAlign w:val="center"/>
          </w:tcPr>
          <w:p>
            <w:pPr>
              <w:spacing w:line="240" w:lineRule="exact"/>
              <w:jc w:val="left"/>
              <w:rPr>
                <w:rFonts w:hint="eastAsia" w:ascii="宋体" w:hAnsi="宋体" w:eastAsia="宋体" w:cs="宋体"/>
                <w:b w:val="0"/>
                <w:bCs w:val="0"/>
                <w:sz w:val="18"/>
                <w:szCs w:val="18"/>
              </w:rPr>
            </w:pPr>
          </w:p>
        </w:tc>
        <w:tc>
          <w:tcPr>
            <w:tcW w:w="5388" w:type="dxa"/>
            <w:gridSpan w:val="5"/>
            <w:tcBorders>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left"/>
              <w:rPr>
                <w:rFonts w:hint="eastAsia" w:ascii="宋体" w:hAnsi="宋体" w:eastAsia="宋体" w:cs="宋体"/>
                <w:b w:val="0"/>
                <w:bCs w:val="0"/>
                <w:kern w:val="2"/>
                <w:sz w:val="18"/>
                <w:szCs w:val="18"/>
                <w:lang w:val="en-US" w:eastAsia="zh-CN" w:bidi="ar-SA"/>
              </w:rPr>
            </w:pPr>
            <w:r>
              <w:rPr>
                <w:rFonts w:hint="eastAsia" w:ascii="宋体" w:hAnsi="宋体" w:cs="宋体"/>
                <w:b w:val="0"/>
                <w:bCs w:val="0"/>
                <w:sz w:val="18"/>
                <w:szCs w:val="18"/>
                <w:lang w:val="en-US" w:eastAsia="zh-CN"/>
              </w:rPr>
              <w:t>1.2.6</w:t>
            </w:r>
            <w:r>
              <w:rPr>
                <w:rFonts w:hint="eastAsia" w:ascii="宋体" w:hAnsi="宋体" w:cs="宋体"/>
                <w:b w:val="0"/>
                <w:bCs w:val="0"/>
                <w:sz w:val="18"/>
                <w:szCs w:val="18"/>
                <w:lang w:eastAsia="zh-CN"/>
              </w:rPr>
              <w:t>含有电子元件的安全电路（适用于曳引驱动电梯、杂物电梯）</w:t>
            </w:r>
          </w:p>
        </w:tc>
        <w:tc>
          <w:tcPr>
            <w:tcW w:w="951" w:type="dxa"/>
            <w:gridSpan w:val="2"/>
            <w:tcBorders>
              <w:top w:val="single" w:color="auto" w:sz="4" w:space="0"/>
              <w:left w:val="single" w:color="auto" w:sz="4" w:space="0"/>
              <w:bottom w:val="outset" w:color="auto" w:sz="6" w:space="0"/>
              <w:right w:val="single" w:color="auto" w:sz="4" w:space="0"/>
            </w:tcBorders>
          </w:tcPr>
          <w:p>
            <w:pPr>
              <w:spacing w:line="240" w:lineRule="atLeast"/>
              <w:rPr>
                <w:rFonts w:ascii="宋体" w:hAnsi="宋体" w:cs="宋体"/>
                <w:sz w:val="18"/>
                <w:szCs w:val="18"/>
              </w:rPr>
            </w:pPr>
          </w:p>
        </w:tc>
        <w:tc>
          <w:tcPr>
            <w:tcW w:w="831" w:type="dxa"/>
            <w:tcBorders>
              <w:top w:val="single" w:color="auto" w:sz="4" w:space="0"/>
              <w:left w:val="single" w:color="auto" w:sz="4" w:space="0"/>
              <w:bottom w:val="outset" w:color="auto" w:sz="6" w:space="0"/>
              <w:right w:val="single" w:color="auto" w:sz="4" w:space="0"/>
            </w:tcBorders>
          </w:tcPr>
          <w:p>
            <w:pPr>
              <w:spacing w:line="240" w:lineRule="atLeast"/>
              <w:rPr>
                <w:rFonts w:ascii="宋体" w:hAnsi="宋体" w:cs="宋体"/>
                <w:sz w:val="18"/>
                <w:szCs w:val="18"/>
              </w:rPr>
            </w:pPr>
          </w:p>
        </w:tc>
        <w:tc>
          <w:tcPr>
            <w:tcW w:w="1153" w:type="dxa"/>
            <w:tcBorders>
              <w:top w:val="single" w:color="auto" w:sz="4" w:space="0"/>
              <w:left w:val="single" w:color="auto" w:sz="4" w:space="0"/>
              <w:bottom w:val="outset" w:color="auto" w:sz="6" w:space="0"/>
              <w:right w:val="single" w:color="auto" w:sz="4" w:space="0"/>
            </w:tcBorders>
          </w:tcPr>
          <w:p>
            <w:pPr>
              <w:spacing w:line="240" w:lineRule="atLeast"/>
              <w:rPr>
                <w:rFonts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341" w:hRule="atLeast"/>
          <w:jc w:val="center"/>
        </w:trPr>
        <w:tc>
          <w:tcPr>
            <w:tcW w:w="403" w:type="dxa"/>
            <w:vMerge w:val="continue"/>
            <w:tcBorders>
              <w:left w:val="single" w:color="auto" w:sz="4" w:space="0"/>
              <w:right w:val="single" w:color="auto" w:sz="4" w:space="0"/>
            </w:tcBorders>
            <w:vAlign w:val="center"/>
          </w:tcPr>
          <w:p>
            <w:pPr>
              <w:rPr>
                <w:rFonts w:hint="eastAsia" w:ascii="宋体" w:hAnsi="宋体"/>
                <w:bCs/>
                <w:color w:val="000000" w:themeColor="text1"/>
                <w:sz w:val="18"/>
                <w:szCs w:val="18"/>
                <w14:textFill>
                  <w14:solidFill>
                    <w14:schemeClr w14:val="tx1"/>
                  </w14:solidFill>
                </w14:textFill>
              </w:rPr>
            </w:pPr>
          </w:p>
        </w:tc>
        <w:tc>
          <w:tcPr>
            <w:tcW w:w="564" w:type="dxa"/>
            <w:vMerge w:val="continue"/>
            <w:tcBorders>
              <w:left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center"/>
              <w:rPr>
                <w:rFonts w:hint="eastAsia" w:ascii="宋体" w:hAnsi="宋体" w:cs="宋体"/>
                <w:b w:val="0"/>
                <w:bCs w:val="0"/>
                <w:i w:val="0"/>
                <w:iCs w:val="0"/>
                <w:caps w:val="0"/>
                <w:color w:val="000000" w:themeColor="text1"/>
                <w:spacing w:val="0"/>
                <w:kern w:val="0"/>
                <w:sz w:val="18"/>
                <w:szCs w:val="18"/>
                <w:shd w:val="clear" w:fill="FFFFFF"/>
                <w:vertAlign w:val="baseline"/>
                <w:lang w:val="en-US" w:eastAsia="zh-CN" w:bidi="ar"/>
                <w14:textFill>
                  <w14:solidFill>
                    <w14:schemeClr w14:val="tx1"/>
                  </w14:solidFill>
                </w14:textFill>
              </w:rPr>
            </w:pPr>
          </w:p>
        </w:tc>
        <w:tc>
          <w:tcPr>
            <w:tcW w:w="690" w:type="dxa"/>
            <w:vMerge w:val="continue"/>
            <w:tcBorders>
              <w:left w:val="single" w:color="auto" w:sz="4" w:space="0"/>
              <w:right w:val="single" w:color="auto" w:sz="4" w:space="0"/>
            </w:tcBorders>
            <w:vAlign w:val="center"/>
          </w:tcPr>
          <w:p>
            <w:pPr>
              <w:spacing w:line="240" w:lineRule="exact"/>
              <w:jc w:val="left"/>
              <w:rPr>
                <w:rFonts w:hint="eastAsia" w:ascii="宋体" w:hAnsi="宋体" w:eastAsia="宋体" w:cs="宋体"/>
                <w:b w:val="0"/>
                <w:bCs w:val="0"/>
                <w:sz w:val="18"/>
                <w:szCs w:val="18"/>
              </w:rPr>
            </w:pPr>
          </w:p>
        </w:tc>
        <w:tc>
          <w:tcPr>
            <w:tcW w:w="5388" w:type="dxa"/>
            <w:gridSpan w:val="5"/>
            <w:tcBorders>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left"/>
              <w:rPr>
                <w:rFonts w:hint="eastAsia" w:ascii="宋体" w:hAnsi="宋体" w:eastAsia="宋体" w:cs="宋体"/>
                <w:b w:val="0"/>
                <w:bCs w:val="0"/>
                <w:kern w:val="2"/>
                <w:sz w:val="18"/>
                <w:szCs w:val="18"/>
                <w:lang w:val="en-US" w:eastAsia="zh-CN" w:bidi="ar-SA"/>
              </w:rPr>
            </w:pPr>
            <w:r>
              <w:rPr>
                <w:rFonts w:hint="eastAsia" w:ascii="宋体" w:hAnsi="宋体" w:cs="宋体"/>
                <w:b w:val="0"/>
                <w:bCs w:val="0"/>
                <w:sz w:val="18"/>
                <w:szCs w:val="18"/>
                <w:lang w:val="en-US" w:eastAsia="zh-CN"/>
              </w:rPr>
              <w:t>1.2.7</w:t>
            </w:r>
            <w:r>
              <w:rPr>
                <w:rFonts w:hint="eastAsia" w:ascii="宋体" w:hAnsi="宋体" w:cs="宋体"/>
                <w:b w:val="0"/>
                <w:bCs w:val="0"/>
                <w:sz w:val="18"/>
                <w:szCs w:val="18"/>
                <w:lang w:eastAsia="zh-CN"/>
              </w:rPr>
              <w:t>可编程电子安全相关系统（适用于曳引驱动电梯、杂物电梯）</w:t>
            </w:r>
          </w:p>
        </w:tc>
        <w:tc>
          <w:tcPr>
            <w:tcW w:w="951" w:type="dxa"/>
            <w:gridSpan w:val="2"/>
            <w:tcBorders>
              <w:top w:val="single" w:color="auto" w:sz="4" w:space="0"/>
              <w:left w:val="single" w:color="auto" w:sz="4" w:space="0"/>
              <w:bottom w:val="outset" w:color="auto" w:sz="6" w:space="0"/>
              <w:right w:val="single" w:color="auto" w:sz="4" w:space="0"/>
            </w:tcBorders>
          </w:tcPr>
          <w:p>
            <w:pPr>
              <w:spacing w:line="240" w:lineRule="atLeast"/>
              <w:rPr>
                <w:rFonts w:ascii="宋体" w:hAnsi="宋体" w:cs="宋体"/>
                <w:sz w:val="18"/>
                <w:szCs w:val="18"/>
              </w:rPr>
            </w:pPr>
          </w:p>
        </w:tc>
        <w:tc>
          <w:tcPr>
            <w:tcW w:w="831" w:type="dxa"/>
            <w:tcBorders>
              <w:top w:val="single" w:color="auto" w:sz="4" w:space="0"/>
              <w:left w:val="single" w:color="auto" w:sz="4" w:space="0"/>
              <w:bottom w:val="outset" w:color="auto" w:sz="6" w:space="0"/>
              <w:right w:val="single" w:color="auto" w:sz="4" w:space="0"/>
            </w:tcBorders>
          </w:tcPr>
          <w:p>
            <w:pPr>
              <w:spacing w:line="240" w:lineRule="atLeast"/>
              <w:rPr>
                <w:rFonts w:ascii="宋体" w:hAnsi="宋体" w:cs="宋体"/>
                <w:sz w:val="18"/>
                <w:szCs w:val="18"/>
              </w:rPr>
            </w:pPr>
          </w:p>
        </w:tc>
        <w:tc>
          <w:tcPr>
            <w:tcW w:w="1153" w:type="dxa"/>
            <w:tcBorders>
              <w:top w:val="single" w:color="auto" w:sz="4" w:space="0"/>
              <w:left w:val="single" w:color="auto" w:sz="4" w:space="0"/>
              <w:bottom w:val="outset" w:color="auto" w:sz="6" w:space="0"/>
              <w:right w:val="single" w:color="auto" w:sz="4" w:space="0"/>
            </w:tcBorders>
          </w:tcPr>
          <w:p>
            <w:pPr>
              <w:spacing w:line="240" w:lineRule="atLeast"/>
              <w:rPr>
                <w:rFonts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311" w:hRule="atLeast"/>
          <w:jc w:val="center"/>
        </w:trPr>
        <w:tc>
          <w:tcPr>
            <w:tcW w:w="403" w:type="dxa"/>
            <w:vMerge w:val="continue"/>
            <w:tcBorders>
              <w:left w:val="single" w:color="auto" w:sz="4" w:space="0"/>
              <w:right w:val="single" w:color="auto" w:sz="4" w:space="0"/>
            </w:tcBorders>
            <w:vAlign w:val="center"/>
          </w:tcPr>
          <w:p>
            <w:pPr>
              <w:rPr>
                <w:rFonts w:hint="eastAsia" w:ascii="宋体" w:hAnsi="宋体"/>
                <w:bCs/>
                <w:color w:val="000000" w:themeColor="text1"/>
                <w:sz w:val="18"/>
                <w:szCs w:val="18"/>
                <w14:textFill>
                  <w14:solidFill>
                    <w14:schemeClr w14:val="tx1"/>
                  </w14:solidFill>
                </w14:textFill>
              </w:rPr>
            </w:pPr>
          </w:p>
        </w:tc>
        <w:tc>
          <w:tcPr>
            <w:tcW w:w="564" w:type="dxa"/>
            <w:vMerge w:val="continue"/>
            <w:tcBorders>
              <w:left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center"/>
              <w:rPr>
                <w:rFonts w:hint="eastAsia" w:ascii="宋体" w:hAnsi="宋体" w:cs="宋体"/>
                <w:b w:val="0"/>
                <w:bCs w:val="0"/>
                <w:i w:val="0"/>
                <w:iCs w:val="0"/>
                <w:caps w:val="0"/>
                <w:color w:val="000000" w:themeColor="text1"/>
                <w:spacing w:val="0"/>
                <w:kern w:val="0"/>
                <w:sz w:val="18"/>
                <w:szCs w:val="18"/>
                <w:shd w:val="clear" w:fill="FFFFFF"/>
                <w:vertAlign w:val="baseline"/>
                <w:lang w:val="en-US" w:eastAsia="zh-CN" w:bidi="ar"/>
                <w14:textFill>
                  <w14:solidFill>
                    <w14:schemeClr w14:val="tx1"/>
                  </w14:solidFill>
                </w14:textFill>
              </w:rPr>
            </w:pPr>
          </w:p>
        </w:tc>
        <w:tc>
          <w:tcPr>
            <w:tcW w:w="690" w:type="dxa"/>
            <w:vMerge w:val="continue"/>
            <w:tcBorders>
              <w:left w:val="single" w:color="auto" w:sz="4" w:space="0"/>
              <w:right w:val="single" w:color="auto" w:sz="4" w:space="0"/>
            </w:tcBorders>
            <w:vAlign w:val="center"/>
          </w:tcPr>
          <w:p>
            <w:pPr>
              <w:spacing w:line="240" w:lineRule="exact"/>
              <w:jc w:val="left"/>
              <w:rPr>
                <w:rFonts w:hint="eastAsia" w:ascii="宋体" w:hAnsi="宋体" w:eastAsia="宋体" w:cs="宋体"/>
                <w:b w:val="0"/>
                <w:bCs w:val="0"/>
                <w:sz w:val="18"/>
                <w:szCs w:val="18"/>
              </w:rPr>
            </w:pPr>
          </w:p>
        </w:tc>
        <w:tc>
          <w:tcPr>
            <w:tcW w:w="5388" w:type="dxa"/>
            <w:gridSpan w:val="5"/>
            <w:tcBorders>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left"/>
              <w:rPr>
                <w:rFonts w:hint="eastAsia" w:ascii="宋体" w:hAnsi="宋体" w:eastAsia="宋体" w:cs="宋体"/>
                <w:b w:val="0"/>
                <w:bCs w:val="0"/>
                <w:kern w:val="2"/>
                <w:sz w:val="18"/>
                <w:szCs w:val="18"/>
                <w:lang w:val="en-US" w:eastAsia="zh-CN" w:bidi="ar-SA"/>
              </w:rPr>
            </w:pPr>
            <w:r>
              <w:rPr>
                <w:rFonts w:hint="eastAsia" w:ascii="宋体" w:hAnsi="宋体" w:cs="宋体"/>
                <w:b w:val="0"/>
                <w:bCs w:val="0"/>
                <w:sz w:val="18"/>
                <w:szCs w:val="18"/>
                <w:lang w:val="en-US" w:eastAsia="zh-CN"/>
              </w:rPr>
              <w:t>1.2.8</w:t>
            </w:r>
            <w:r>
              <w:rPr>
                <w:rFonts w:hint="eastAsia" w:ascii="宋体" w:hAnsi="宋体" w:cs="宋体"/>
                <w:b w:val="0"/>
                <w:bCs w:val="0"/>
                <w:sz w:val="18"/>
                <w:szCs w:val="18"/>
                <w:lang w:eastAsia="zh-CN"/>
              </w:rPr>
              <w:t>限速器切断阀（适用于液压驱动电梯）</w:t>
            </w:r>
          </w:p>
        </w:tc>
        <w:tc>
          <w:tcPr>
            <w:tcW w:w="951" w:type="dxa"/>
            <w:gridSpan w:val="2"/>
            <w:tcBorders>
              <w:top w:val="single" w:color="auto" w:sz="4" w:space="0"/>
              <w:left w:val="single" w:color="auto" w:sz="4" w:space="0"/>
              <w:bottom w:val="outset" w:color="auto" w:sz="6" w:space="0"/>
              <w:right w:val="single" w:color="auto" w:sz="4" w:space="0"/>
            </w:tcBorders>
          </w:tcPr>
          <w:p>
            <w:pPr>
              <w:spacing w:line="240" w:lineRule="atLeast"/>
              <w:rPr>
                <w:rFonts w:ascii="宋体" w:hAnsi="宋体" w:cs="宋体"/>
                <w:sz w:val="18"/>
                <w:szCs w:val="18"/>
              </w:rPr>
            </w:pPr>
          </w:p>
        </w:tc>
        <w:tc>
          <w:tcPr>
            <w:tcW w:w="831" w:type="dxa"/>
            <w:tcBorders>
              <w:top w:val="single" w:color="auto" w:sz="4" w:space="0"/>
              <w:left w:val="single" w:color="auto" w:sz="4" w:space="0"/>
              <w:bottom w:val="outset" w:color="auto" w:sz="6" w:space="0"/>
              <w:right w:val="single" w:color="auto" w:sz="4" w:space="0"/>
            </w:tcBorders>
          </w:tcPr>
          <w:p>
            <w:pPr>
              <w:spacing w:line="240" w:lineRule="atLeast"/>
              <w:rPr>
                <w:rFonts w:ascii="宋体" w:hAnsi="宋体" w:cs="宋体"/>
                <w:sz w:val="18"/>
                <w:szCs w:val="18"/>
              </w:rPr>
            </w:pPr>
          </w:p>
        </w:tc>
        <w:tc>
          <w:tcPr>
            <w:tcW w:w="1153" w:type="dxa"/>
            <w:tcBorders>
              <w:top w:val="single" w:color="auto" w:sz="4" w:space="0"/>
              <w:left w:val="single" w:color="auto" w:sz="4" w:space="0"/>
              <w:bottom w:val="outset" w:color="auto" w:sz="6" w:space="0"/>
              <w:right w:val="single" w:color="auto" w:sz="4" w:space="0"/>
            </w:tcBorders>
          </w:tcPr>
          <w:p>
            <w:pPr>
              <w:spacing w:line="240" w:lineRule="atLeast"/>
              <w:rPr>
                <w:rFonts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341" w:hRule="atLeast"/>
          <w:jc w:val="center"/>
        </w:trPr>
        <w:tc>
          <w:tcPr>
            <w:tcW w:w="403" w:type="dxa"/>
            <w:vMerge w:val="continue"/>
            <w:tcBorders>
              <w:left w:val="single" w:color="auto" w:sz="4" w:space="0"/>
              <w:right w:val="single" w:color="auto" w:sz="4" w:space="0"/>
            </w:tcBorders>
            <w:vAlign w:val="center"/>
          </w:tcPr>
          <w:p>
            <w:pPr>
              <w:rPr>
                <w:rFonts w:hint="eastAsia" w:ascii="宋体" w:hAnsi="宋体"/>
                <w:bCs/>
                <w:color w:val="000000" w:themeColor="text1"/>
                <w:sz w:val="18"/>
                <w:szCs w:val="18"/>
                <w14:textFill>
                  <w14:solidFill>
                    <w14:schemeClr w14:val="tx1"/>
                  </w14:solidFill>
                </w14:textFill>
              </w:rPr>
            </w:pPr>
          </w:p>
        </w:tc>
        <w:tc>
          <w:tcPr>
            <w:tcW w:w="564" w:type="dxa"/>
            <w:vMerge w:val="continue"/>
            <w:tcBorders>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center"/>
              <w:rPr>
                <w:rFonts w:hint="eastAsia" w:ascii="宋体" w:hAnsi="宋体" w:cs="宋体"/>
                <w:b w:val="0"/>
                <w:bCs w:val="0"/>
                <w:i w:val="0"/>
                <w:iCs w:val="0"/>
                <w:caps w:val="0"/>
                <w:color w:val="000000" w:themeColor="text1"/>
                <w:spacing w:val="0"/>
                <w:kern w:val="0"/>
                <w:sz w:val="18"/>
                <w:szCs w:val="18"/>
                <w:shd w:val="clear" w:fill="FFFFFF"/>
                <w:vertAlign w:val="baseline"/>
                <w:lang w:val="en-US" w:eastAsia="zh-CN" w:bidi="ar"/>
                <w14:textFill>
                  <w14:solidFill>
                    <w14:schemeClr w14:val="tx1"/>
                  </w14:solidFill>
                </w14:textFill>
              </w:rPr>
            </w:pPr>
          </w:p>
        </w:tc>
        <w:tc>
          <w:tcPr>
            <w:tcW w:w="690" w:type="dxa"/>
            <w:vMerge w:val="continue"/>
            <w:tcBorders>
              <w:left w:val="single" w:color="auto" w:sz="4" w:space="0"/>
              <w:bottom w:val="single" w:color="auto" w:sz="4" w:space="0"/>
              <w:right w:val="single" w:color="auto" w:sz="4" w:space="0"/>
            </w:tcBorders>
            <w:vAlign w:val="center"/>
          </w:tcPr>
          <w:p>
            <w:pPr>
              <w:spacing w:line="240" w:lineRule="exact"/>
              <w:jc w:val="left"/>
              <w:rPr>
                <w:rFonts w:hint="eastAsia" w:ascii="宋体" w:hAnsi="宋体" w:eastAsia="宋体" w:cs="宋体"/>
                <w:b w:val="0"/>
                <w:bCs w:val="0"/>
                <w:sz w:val="18"/>
                <w:szCs w:val="18"/>
              </w:rPr>
            </w:pPr>
          </w:p>
        </w:tc>
        <w:tc>
          <w:tcPr>
            <w:tcW w:w="5388" w:type="dxa"/>
            <w:gridSpan w:val="5"/>
            <w:tcBorders>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left"/>
              <w:rPr>
                <w:rFonts w:hint="eastAsia" w:ascii="宋体" w:hAnsi="宋体" w:eastAsia="宋体" w:cs="宋体"/>
                <w:b w:val="0"/>
                <w:bCs w:val="0"/>
                <w:kern w:val="2"/>
                <w:sz w:val="18"/>
                <w:szCs w:val="18"/>
                <w:lang w:val="en-US" w:eastAsia="zh-CN" w:bidi="ar-SA"/>
              </w:rPr>
            </w:pPr>
            <w:r>
              <w:rPr>
                <w:rFonts w:hint="eastAsia" w:ascii="宋体" w:hAnsi="宋体" w:cs="宋体"/>
                <w:b w:val="0"/>
                <w:bCs w:val="0"/>
                <w:sz w:val="18"/>
                <w:szCs w:val="18"/>
                <w:lang w:val="en-US" w:eastAsia="zh-CN"/>
              </w:rPr>
              <w:t>1.2.9</w:t>
            </w:r>
            <w:r>
              <w:rPr>
                <w:rFonts w:hint="eastAsia" w:ascii="宋体" w:hAnsi="宋体" w:cs="宋体"/>
                <w:b w:val="0"/>
                <w:bCs w:val="0"/>
                <w:sz w:val="18"/>
                <w:szCs w:val="18"/>
                <w:lang w:eastAsia="zh-CN"/>
              </w:rPr>
              <w:t>轿厢意外移动保护装置（适用于曳引驱动电梯非防爆电梯）</w:t>
            </w:r>
          </w:p>
        </w:tc>
        <w:tc>
          <w:tcPr>
            <w:tcW w:w="951" w:type="dxa"/>
            <w:gridSpan w:val="2"/>
            <w:tcBorders>
              <w:top w:val="single" w:color="auto" w:sz="4" w:space="0"/>
              <w:left w:val="single" w:color="auto" w:sz="4" w:space="0"/>
              <w:bottom w:val="outset" w:color="auto" w:sz="6" w:space="0"/>
              <w:right w:val="single" w:color="auto" w:sz="4" w:space="0"/>
            </w:tcBorders>
          </w:tcPr>
          <w:p>
            <w:pPr>
              <w:spacing w:line="240" w:lineRule="atLeast"/>
              <w:rPr>
                <w:rFonts w:ascii="宋体" w:hAnsi="宋体" w:cs="宋体"/>
                <w:sz w:val="18"/>
                <w:szCs w:val="18"/>
              </w:rPr>
            </w:pPr>
          </w:p>
        </w:tc>
        <w:tc>
          <w:tcPr>
            <w:tcW w:w="831" w:type="dxa"/>
            <w:tcBorders>
              <w:top w:val="single" w:color="auto" w:sz="4" w:space="0"/>
              <w:left w:val="single" w:color="auto" w:sz="4" w:space="0"/>
              <w:bottom w:val="outset" w:color="auto" w:sz="6" w:space="0"/>
              <w:right w:val="single" w:color="auto" w:sz="4" w:space="0"/>
            </w:tcBorders>
          </w:tcPr>
          <w:p>
            <w:pPr>
              <w:spacing w:line="240" w:lineRule="atLeast"/>
              <w:rPr>
                <w:rFonts w:ascii="宋体" w:hAnsi="宋体" w:cs="宋体"/>
                <w:sz w:val="18"/>
                <w:szCs w:val="18"/>
              </w:rPr>
            </w:pPr>
          </w:p>
        </w:tc>
        <w:tc>
          <w:tcPr>
            <w:tcW w:w="1153" w:type="dxa"/>
            <w:tcBorders>
              <w:top w:val="single" w:color="auto" w:sz="4" w:space="0"/>
              <w:left w:val="single" w:color="auto" w:sz="4" w:space="0"/>
              <w:bottom w:val="outset" w:color="auto" w:sz="6" w:space="0"/>
              <w:right w:val="single" w:color="auto" w:sz="4" w:space="0"/>
            </w:tcBorders>
          </w:tcPr>
          <w:p>
            <w:pPr>
              <w:spacing w:line="240" w:lineRule="atLeast"/>
              <w:rPr>
                <w:rFonts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jc w:val="center"/>
        </w:trPr>
        <w:tc>
          <w:tcPr>
            <w:tcW w:w="403" w:type="dxa"/>
            <w:vMerge w:val="continue"/>
            <w:tcBorders>
              <w:left w:val="single" w:color="auto" w:sz="4" w:space="0"/>
              <w:right w:val="single" w:color="auto" w:sz="4" w:space="0"/>
            </w:tcBorders>
            <w:vAlign w:val="center"/>
          </w:tcPr>
          <w:p>
            <w:pPr>
              <w:rPr>
                <w:rFonts w:ascii="宋体" w:hAnsi="宋体"/>
                <w:bCs/>
                <w:color w:val="000000" w:themeColor="text1"/>
                <w:sz w:val="18"/>
                <w:szCs w:val="18"/>
                <w14:textFill>
                  <w14:solidFill>
                    <w14:schemeClr w14:val="tx1"/>
                  </w14:solidFill>
                </w14:textFill>
              </w:rPr>
            </w:pPr>
          </w:p>
        </w:tc>
        <w:tc>
          <w:tcPr>
            <w:tcW w:w="564" w:type="dxa"/>
            <w:vMerge w:val="restart"/>
            <w:tcBorders>
              <w:top w:val="single" w:color="auto" w:sz="4" w:space="0"/>
              <w:left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center"/>
              <w:rPr>
                <w:rFonts w:hint="default" w:ascii="宋体" w:hAnsi="宋体" w:eastAsia="宋体" w:cs="宋体"/>
                <w:b w:val="0"/>
                <w:bCs w:val="0"/>
                <w:i w:val="0"/>
                <w:iCs w:val="0"/>
                <w:caps w:val="0"/>
                <w:color w:val="000000" w:themeColor="text1"/>
                <w:spacing w:val="0"/>
                <w:kern w:val="0"/>
                <w:sz w:val="18"/>
                <w:szCs w:val="18"/>
                <w:shd w:val="clear" w:fill="FFFFFF"/>
                <w:vertAlign w:val="baseline"/>
                <w:lang w:val="en-US" w:eastAsia="zh-CN" w:bidi="ar"/>
                <w14:textFill>
                  <w14:solidFill>
                    <w14:schemeClr w14:val="tx1"/>
                  </w14:solidFill>
                </w14:textFill>
              </w:rPr>
            </w:pPr>
            <w:r>
              <w:rPr>
                <w:rFonts w:hint="eastAsia" w:ascii="宋体" w:hAnsi="宋体" w:cs="宋体"/>
                <w:b w:val="0"/>
                <w:bCs w:val="0"/>
                <w:i w:val="0"/>
                <w:iCs w:val="0"/>
                <w:caps w:val="0"/>
                <w:color w:val="000000" w:themeColor="text1"/>
                <w:spacing w:val="0"/>
                <w:kern w:val="0"/>
                <w:sz w:val="18"/>
                <w:szCs w:val="18"/>
                <w:shd w:val="clear" w:fill="FFFFFF"/>
                <w:vertAlign w:val="baseline"/>
                <w:lang w:val="en-US" w:eastAsia="zh-CN" w:bidi="ar"/>
                <w14:textFill>
                  <w14:solidFill>
                    <w14:schemeClr w14:val="tx1"/>
                  </w14:solidFill>
                </w14:textFill>
              </w:rPr>
              <w:t>2</w:t>
            </w:r>
          </w:p>
        </w:tc>
        <w:tc>
          <w:tcPr>
            <w:tcW w:w="6078" w:type="dxa"/>
            <w:gridSpan w:val="6"/>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hint="eastAsia" w:ascii="宋体" w:hAnsi="宋体" w:eastAsia="宋体" w:cs="宋体"/>
                <w:b w:val="0"/>
                <w:bCs w:val="0"/>
                <w:kern w:val="2"/>
                <w:sz w:val="18"/>
                <w:szCs w:val="18"/>
                <w:lang w:val="en-US" w:eastAsia="zh-CN" w:bidi="ar-SA"/>
              </w:rPr>
            </w:pPr>
            <w:r>
              <w:rPr>
                <w:rFonts w:hint="eastAsia" w:ascii="宋体" w:hAnsi="宋体" w:cs="宋体"/>
                <w:b w:val="0"/>
                <w:bCs w:val="0"/>
                <w:sz w:val="18"/>
                <w:szCs w:val="18"/>
                <w:lang w:val="en-US" w:eastAsia="zh-CN"/>
              </w:rPr>
              <w:t>2.1</w:t>
            </w:r>
            <w:r>
              <w:rPr>
                <w:rFonts w:hint="eastAsia" w:ascii="宋体" w:hAnsi="宋体" w:eastAsia="宋体" w:cs="宋体"/>
                <w:b w:val="0"/>
                <w:bCs w:val="0"/>
                <w:sz w:val="18"/>
                <w:szCs w:val="18"/>
              </w:rPr>
              <w:t>加装或者更换的限速器的调试证书</w:t>
            </w:r>
          </w:p>
        </w:tc>
        <w:tc>
          <w:tcPr>
            <w:tcW w:w="951" w:type="dxa"/>
            <w:gridSpan w:val="2"/>
            <w:tcBorders>
              <w:top w:val="single" w:color="auto" w:sz="4" w:space="0"/>
              <w:left w:val="single" w:color="auto" w:sz="4" w:space="0"/>
              <w:bottom w:val="single" w:color="auto" w:sz="4" w:space="0"/>
              <w:right w:val="single" w:color="auto" w:sz="4" w:space="0"/>
            </w:tcBorders>
          </w:tcPr>
          <w:p>
            <w:pPr>
              <w:spacing w:line="240" w:lineRule="atLeast"/>
              <w:rPr>
                <w:rFonts w:ascii="宋体" w:hAnsi="宋体" w:cs="宋体"/>
                <w:sz w:val="18"/>
                <w:szCs w:val="18"/>
              </w:rPr>
            </w:pPr>
          </w:p>
        </w:tc>
        <w:tc>
          <w:tcPr>
            <w:tcW w:w="831" w:type="dxa"/>
            <w:tcBorders>
              <w:top w:val="single" w:color="auto" w:sz="4" w:space="0"/>
              <w:left w:val="single" w:color="auto" w:sz="4" w:space="0"/>
              <w:bottom w:val="single" w:color="auto" w:sz="4" w:space="0"/>
              <w:right w:val="single" w:color="auto" w:sz="4" w:space="0"/>
            </w:tcBorders>
          </w:tcPr>
          <w:p>
            <w:pPr>
              <w:spacing w:line="240" w:lineRule="atLeast"/>
              <w:rPr>
                <w:rFonts w:ascii="宋体" w:hAnsi="宋体" w:cs="宋体"/>
                <w:sz w:val="18"/>
                <w:szCs w:val="18"/>
              </w:rPr>
            </w:pPr>
          </w:p>
        </w:tc>
        <w:tc>
          <w:tcPr>
            <w:tcW w:w="1153" w:type="dxa"/>
            <w:tcBorders>
              <w:top w:val="single" w:color="auto" w:sz="4" w:space="0"/>
              <w:left w:val="single" w:color="auto" w:sz="4" w:space="0"/>
              <w:bottom w:val="single" w:color="auto" w:sz="4" w:space="0"/>
              <w:right w:val="single" w:color="auto" w:sz="4" w:space="0"/>
            </w:tcBorders>
          </w:tcPr>
          <w:p>
            <w:pPr>
              <w:spacing w:line="240" w:lineRule="atLeast"/>
              <w:rPr>
                <w:rFonts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jc w:val="center"/>
        </w:trPr>
        <w:tc>
          <w:tcPr>
            <w:tcW w:w="403" w:type="dxa"/>
            <w:vMerge w:val="continue"/>
            <w:tcBorders>
              <w:left w:val="single" w:color="auto" w:sz="4" w:space="0"/>
              <w:right w:val="single" w:color="auto" w:sz="4" w:space="0"/>
            </w:tcBorders>
            <w:vAlign w:val="center"/>
          </w:tcPr>
          <w:p>
            <w:pPr>
              <w:rPr>
                <w:rFonts w:ascii="宋体" w:hAnsi="宋体"/>
                <w:bCs/>
                <w:color w:val="000000" w:themeColor="text1"/>
                <w:sz w:val="18"/>
                <w:szCs w:val="18"/>
                <w14:textFill>
                  <w14:solidFill>
                    <w14:schemeClr w14:val="tx1"/>
                  </w14:solidFill>
                </w14:textFill>
              </w:rPr>
            </w:pPr>
          </w:p>
        </w:tc>
        <w:tc>
          <w:tcPr>
            <w:tcW w:w="564" w:type="dxa"/>
            <w:vMerge w:val="continue"/>
            <w:tcBorders>
              <w:left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center"/>
              <w:rPr>
                <w:rFonts w:hint="eastAsia" w:ascii="宋体" w:hAnsi="宋体" w:cs="宋体"/>
                <w:b w:val="0"/>
                <w:bCs w:val="0"/>
                <w:i w:val="0"/>
                <w:iCs w:val="0"/>
                <w:caps w:val="0"/>
                <w:color w:val="000000" w:themeColor="text1"/>
                <w:spacing w:val="0"/>
                <w:kern w:val="0"/>
                <w:sz w:val="18"/>
                <w:szCs w:val="18"/>
                <w:shd w:val="clear" w:fill="FFFFFF"/>
                <w:vertAlign w:val="baseline"/>
                <w:lang w:val="en-US" w:eastAsia="zh-CN" w:bidi="ar"/>
                <w14:textFill>
                  <w14:solidFill>
                    <w14:schemeClr w14:val="tx1"/>
                  </w14:solidFill>
                </w14:textFill>
              </w:rPr>
            </w:pPr>
          </w:p>
        </w:tc>
        <w:tc>
          <w:tcPr>
            <w:tcW w:w="6078" w:type="dxa"/>
            <w:gridSpan w:val="6"/>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hint="eastAsia" w:ascii="宋体" w:hAnsi="宋体" w:eastAsia="宋体" w:cs="宋体"/>
                <w:b w:val="0"/>
                <w:bCs w:val="0"/>
                <w:sz w:val="18"/>
                <w:szCs w:val="18"/>
              </w:rPr>
            </w:pPr>
            <w:r>
              <w:rPr>
                <w:rFonts w:hint="eastAsia" w:ascii="宋体" w:hAnsi="宋体" w:cs="宋体"/>
                <w:b w:val="0"/>
                <w:bCs w:val="0"/>
                <w:sz w:val="18"/>
                <w:szCs w:val="18"/>
                <w:lang w:val="en-US" w:eastAsia="zh-CN"/>
              </w:rPr>
              <w:t>2.2</w:t>
            </w:r>
            <w:r>
              <w:rPr>
                <w:rFonts w:hint="eastAsia" w:ascii="宋体" w:hAnsi="宋体" w:eastAsia="宋体" w:cs="宋体"/>
                <w:b w:val="0"/>
                <w:bCs w:val="0"/>
                <w:sz w:val="18"/>
                <w:szCs w:val="18"/>
              </w:rPr>
              <w:t>加装或者更换渐进式安全钳的调试证书</w:t>
            </w:r>
          </w:p>
        </w:tc>
        <w:tc>
          <w:tcPr>
            <w:tcW w:w="951" w:type="dxa"/>
            <w:gridSpan w:val="2"/>
            <w:tcBorders>
              <w:top w:val="single" w:color="auto" w:sz="4" w:space="0"/>
              <w:left w:val="single" w:color="auto" w:sz="4" w:space="0"/>
              <w:bottom w:val="single" w:color="auto" w:sz="4" w:space="0"/>
              <w:right w:val="single" w:color="auto" w:sz="4" w:space="0"/>
            </w:tcBorders>
          </w:tcPr>
          <w:p>
            <w:pPr>
              <w:spacing w:line="240" w:lineRule="atLeast"/>
              <w:rPr>
                <w:rFonts w:ascii="宋体" w:hAnsi="宋体" w:cs="宋体"/>
                <w:sz w:val="18"/>
                <w:szCs w:val="18"/>
              </w:rPr>
            </w:pPr>
          </w:p>
        </w:tc>
        <w:tc>
          <w:tcPr>
            <w:tcW w:w="831" w:type="dxa"/>
            <w:tcBorders>
              <w:top w:val="single" w:color="auto" w:sz="4" w:space="0"/>
              <w:left w:val="single" w:color="auto" w:sz="4" w:space="0"/>
              <w:bottom w:val="single" w:color="auto" w:sz="4" w:space="0"/>
              <w:right w:val="single" w:color="auto" w:sz="4" w:space="0"/>
            </w:tcBorders>
          </w:tcPr>
          <w:p>
            <w:pPr>
              <w:spacing w:line="240" w:lineRule="atLeast"/>
              <w:rPr>
                <w:rFonts w:ascii="宋体" w:hAnsi="宋体" w:cs="宋体"/>
                <w:sz w:val="18"/>
                <w:szCs w:val="18"/>
              </w:rPr>
            </w:pPr>
          </w:p>
        </w:tc>
        <w:tc>
          <w:tcPr>
            <w:tcW w:w="1153" w:type="dxa"/>
            <w:tcBorders>
              <w:top w:val="single" w:color="auto" w:sz="4" w:space="0"/>
              <w:left w:val="single" w:color="auto" w:sz="4" w:space="0"/>
              <w:bottom w:val="single" w:color="auto" w:sz="4" w:space="0"/>
              <w:right w:val="single" w:color="auto" w:sz="4" w:space="0"/>
            </w:tcBorders>
          </w:tcPr>
          <w:p>
            <w:pPr>
              <w:spacing w:line="240" w:lineRule="atLeast"/>
              <w:rPr>
                <w:rFonts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jc w:val="center"/>
        </w:trPr>
        <w:tc>
          <w:tcPr>
            <w:tcW w:w="403" w:type="dxa"/>
            <w:vMerge w:val="continue"/>
            <w:tcBorders>
              <w:left w:val="single" w:color="auto" w:sz="4" w:space="0"/>
              <w:right w:val="single" w:color="auto" w:sz="4" w:space="0"/>
            </w:tcBorders>
            <w:vAlign w:val="center"/>
          </w:tcPr>
          <w:p>
            <w:pPr>
              <w:rPr>
                <w:rFonts w:ascii="宋体" w:hAnsi="宋体"/>
                <w:bCs/>
                <w:color w:val="000000" w:themeColor="text1"/>
                <w:sz w:val="18"/>
                <w:szCs w:val="18"/>
                <w14:textFill>
                  <w14:solidFill>
                    <w14:schemeClr w14:val="tx1"/>
                  </w14:solidFill>
                </w14:textFill>
              </w:rPr>
            </w:pPr>
          </w:p>
        </w:tc>
        <w:tc>
          <w:tcPr>
            <w:tcW w:w="564" w:type="dxa"/>
            <w:vMerge w:val="continue"/>
            <w:tcBorders>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center"/>
              <w:rPr>
                <w:rFonts w:hint="eastAsia" w:ascii="宋体" w:hAnsi="宋体" w:cs="宋体"/>
                <w:b w:val="0"/>
                <w:bCs w:val="0"/>
                <w:i w:val="0"/>
                <w:iCs w:val="0"/>
                <w:caps w:val="0"/>
                <w:color w:val="000000" w:themeColor="text1"/>
                <w:spacing w:val="0"/>
                <w:kern w:val="0"/>
                <w:sz w:val="18"/>
                <w:szCs w:val="18"/>
                <w:shd w:val="clear" w:fill="FFFFFF"/>
                <w:vertAlign w:val="baseline"/>
                <w:lang w:val="en-US" w:eastAsia="zh-CN" w:bidi="ar"/>
                <w14:textFill>
                  <w14:solidFill>
                    <w14:schemeClr w14:val="tx1"/>
                  </w14:solidFill>
                </w14:textFill>
              </w:rPr>
            </w:pPr>
          </w:p>
        </w:tc>
        <w:tc>
          <w:tcPr>
            <w:tcW w:w="6078" w:type="dxa"/>
            <w:gridSpan w:val="6"/>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hint="eastAsia" w:ascii="宋体" w:hAnsi="宋体" w:eastAsia="宋体" w:cs="宋体"/>
                <w:b w:val="0"/>
                <w:bCs w:val="0"/>
                <w:sz w:val="18"/>
                <w:szCs w:val="18"/>
              </w:rPr>
            </w:pPr>
            <w:r>
              <w:rPr>
                <w:rFonts w:hint="eastAsia" w:ascii="宋体" w:hAnsi="宋体" w:cs="宋体"/>
                <w:b w:val="0"/>
                <w:bCs w:val="0"/>
                <w:sz w:val="18"/>
                <w:szCs w:val="18"/>
                <w:lang w:val="en-US" w:eastAsia="zh-CN"/>
              </w:rPr>
              <w:t>2.3</w:t>
            </w:r>
            <w:r>
              <w:rPr>
                <w:rFonts w:hint="eastAsia" w:ascii="宋体" w:hAnsi="宋体" w:eastAsia="宋体" w:cs="宋体"/>
                <w:b w:val="0"/>
                <w:bCs w:val="0"/>
                <w:sz w:val="18"/>
                <w:szCs w:val="18"/>
              </w:rPr>
              <w:t>加装或者更换破裂阀的调试证书</w:t>
            </w:r>
          </w:p>
        </w:tc>
        <w:tc>
          <w:tcPr>
            <w:tcW w:w="951" w:type="dxa"/>
            <w:gridSpan w:val="2"/>
            <w:tcBorders>
              <w:top w:val="single" w:color="auto" w:sz="4" w:space="0"/>
              <w:left w:val="single" w:color="auto" w:sz="4" w:space="0"/>
              <w:bottom w:val="single" w:color="auto" w:sz="4" w:space="0"/>
              <w:right w:val="single" w:color="auto" w:sz="4" w:space="0"/>
            </w:tcBorders>
          </w:tcPr>
          <w:p>
            <w:pPr>
              <w:spacing w:line="240" w:lineRule="atLeast"/>
              <w:rPr>
                <w:rFonts w:ascii="宋体" w:hAnsi="宋体" w:cs="宋体"/>
                <w:sz w:val="18"/>
                <w:szCs w:val="18"/>
              </w:rPr>
            </w:pPr>
          </w:p>
        </w:tc>
        <w:tc>
          <w:tcPr>
            <w:tcW w:w="831" w:type="dxa"/>
            <w:tcBorders>
              <w:top w:val="single" w:color="auto" w:sz="4" w:space="0"/>
              <w:left w:val="single" w:color="auto" w:sz="4" w:space="0"/>
              <w:bottom w:val="single" w:color="auto" w:sz="4" w:space="0"/>
              <w:right w:val="single" w:color="auto" w:sz="4" w:space="0"/>
            </w:tcBorders>
          </w:tcPr>
          <w:p>
            <w:pPr>
              <w:spacing w:line="240" w:lineRule="atLeast"/>
              <w:rPr>
                <w:rFonts w:ascii="宋体" w:hAnsi="宋体" w:cs="宋体"/>
                <w:sz w:val="18"/>
                <w:szCs w:val="18"/>
              </w:rPr>
            </w:pPr>
          </w:p>
        </w:tc>
        <w:tc>
          <w:tcPr>
            <w:tcW w:w="1153" w:type="dxa"/>
            <w:tcBorders>
              <w:top w:val="single" w:color="auto" w:sz="4" w:space="0"/>
              <w:left w:val="single" w:color="auto" w:sz="4" w:space="0"/>
              <w:bottom w:val="single" w:color="auto" w:sz="4" w:space="0"/>
              <w:right w:val="single" w:color="auto" w:sz="4" w:space="0"/>
            </w:tcBorders>
          </w:tcPr>
          <w:p>
            <w:pPr>
              <w:spacing w:line="240" w:lineRule="atLeast"/>
              <w:rPr>
                <w:rFonts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829" w:hRule="atLeast"/>
          <w:jc w:val="center"/>
        </w:trPr>
        <w:tc>
          <w:tcPr>
            <w:tcW w:w="403" w:type="dxa"/>
            <w:vMerge w:val="continue"/>
            <w:tcBorders>
              <w:left w:val="single" w:color="auto" w:sz="4" w:space="0"/>
              <w:right w:val="single" w:color="auto" w:sz="4" w:space="0"/>
            </w:tcBorders>
            <w:vAlign w:val="center"/>
          </w:tcPr>
          <w:p>
            <w:pPr>
              <w:rPr>
                <w:rFonts w:ascii="宋体" w:hAnsi="宋体"/>
                <w:bCs/>
                <w:color w:val="000000" w:themeColor="text1"/>
                <w:sz w:val="18"/>
                <w:szCs w:val="18"/>
                <w14:textFill>
                  <w14:solidFill>
                    <w14:schemeClr w14:val="tx1"/>
                  </w14:solidFill>
                </w14:textFill>
              </w:rPr>
            </w:pPr>
          </w:p>
        </w:tc>
        <w:tc>
          <w:tcPr>
            <w:tcW w:w="564" w:type="dxa"/>
            <w:vMerge w:val="restart"/>
            <w:tcBorders>
              <w:top w:val="single" w:color="auto" w:sz="4" w:space="0"/>
              <w:left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center"/>
              <w:rPr>
                <w:rFonts w:hint="default" w:ascii="宋体" w:hAnsi="宋体" w:eastAsia="宋体" w:cs="宋体"/>
                <w:b w:val="0"/>
                <w:bCs w:val="0"/>
                <w:i w:val="0"/>
                <w:iCs w:val="0"/>
                <w:caps w:val="0"/>
                <w:color w:val="000000" w:themeColor="text1"/>
                <w:spacing w:val="0"/>
                <w:kern w:val="0"/>
                <w:sz w:val="18"/>
                <w:szCs w:val="18"/>
                <w:shd w:val="clear" w:fill="FFFFFF"/>
                <w:vertAlign w:val="baseline"/>
                <w:lang w:val="en-US" w:eastAsia="zh-CN" w:bidi="ar"/>
                <w14:textFill>
                  <w14:solidFill>
                    <w14:schemeClr w14:val="tx1"/>
                  </w14:solidFill>
                </w14:textFill>
              </w:rPr>
            </w:pPr>
            <w:r>
              <w:rPr>
                <w:rFonts w:hint="eastAsia" w:ascii="宋体" w:hAnsi="宋体" w:cs="宋体"/>
                <w:b w:val="0"/>
                <w:bCs w:val="0"/>
                <w:i w:val="0"/>
                <w:iCs w:val="0"/>
                <w:caps w:val="0"/>
                <w:color w:val="000000" w:themeColor="text1"/>
                <w:spacing w:val="0"/>
                <w:kern w:val="0"/>
                <w:sz w:val="18"/>
                <w:szCs w:val="18"/>
                <w:shd w:val="clear" w:fill="FFFFFF"/>
                <w:vertAlign w:val="baseline"/>
                <w:lang w:val="en-US" w:eastAsia="zh-CN" w:bidi="ar"/>
                <w14:textFill>
                  <w14:solidFill>
                    <w14:schemeClr w14:val="tx1"/>
                  </w14:solidFill>
                </w14:textFill>
              </w:rPr>
              <w:t>3</w:t>
            </w:r>
          </w:p>
        </w:tc>
        <w:tc>
          <w:tcPr>
            <w:tcW w:w="6078" w:type="dxa"/>
            <w:gridSpan w:val="6"/>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hint="eastAsia" w:ascii="宋体" w:hAnsi="宋体" w:eastAsia="宋体" w:cs="宋体"/>
                <w:b w:val="0"/>
                <w:bCs w:val="0"/>
                <w:kern w:val="2"/>
                <w:sz w:val="18"/>
                <w:szCs w:val="18"/>
                <w:lang w:val="en-US" w:eastAsia="zh-CN" w:bidi="ar-SA"/>
              </w:rPr>
            </w:pPr>
            <w:r>
              <w:rPr>
                <w:rFonts w:hint="eastAsia" w:ascii="宋体" w:hAnsi="宋体" w:cs="宋体"/>
                <w:b w:val="0"/>
                <w:bCs w:val="0"/>
                <w:sz w:val="18"/>
                <w:szCs w:val="18"/>
                <w:lang w:val="en-US" w:eastAsia="zh-CN"/>
              </w:rPr>
              <w:t>3.1</w:t>
            </w:r>
            <w:r>
              <w:rPr>
                <w:rFonts w:hint="eastAsia" w:ascii="宋体" w:hAnsi="宋体" w:eastAsia="宋体" w:cs="宋体"/>
                <w:b w:val="0"/>
                <w:bCs w:val="0"/>
                <w:sz w:val="18"/>
                <w:szCs w:val="18"/>
              </w:rPr>
              <w:t>安装使用维护保养说明书(补充件)，根据改造或者重大修理情况增补的相关安装、使用和维护保养说明(改造或者重大修理涉及制动器的，有制动器的维护保养内容，如拆解、清洁、润滑、更换等)</w:t>
            </w:r>
          </w:p>
        </w:tc>
        <w:tc>
          <w:tcPr>
            <w:tcW w:w="951" w:type="dxa"/>
            <w:gridSpan w:val="2"/>
            <w:tcBorders>
              <w:top w:val="single" w:color="auto" w:sz="4" w:space="0"/>
              <w:left w:val="single" w:color="auto" w:sz="4" w:space="0"/>
              <w:bottom w:val="single" w:color="auto" w:sz="4" w:space="0"/>
              <w:right w:val="single" w:color="auto" w:sz="4" w:space="0"/>
            </w:tcBorders>
          </w:tcPr>
          <w:p>
            <w:pPr>
              <w:spacing w:line="240" w:lineRule="atLeast"/>
              <w:rPr>
                <w:rFonts w:ascii="宋体" w:hAnsi="宋体" w:cs="宋体"/>
                <w:sz w:val="18"/>
                <w:szCs w:val="18"/>
              </w:rPr>
            </w:pPr>
          </w:p>
        </w:tc>
        <w:tc>
          <w:tcPr>
            <w:tcW w:w="831" w:type="dxa"/>
            <w:tcBorders>
              <w:top w:val="single" w:color="auto" w:sz="4" w:space="0"/>
              <w:left w:val="single" w:color="auto" w:sz="4" w:space="0"/>
              <w:bottom w:val="single" w:color="auto" w:sz="4" w:space="0"/>
              <w:right w:val="single" w:color="auto" w:sz="4" w:space="0"/>
            </w:tcBorders>
          </w:tcPr>
          <w:p>
            <w:pPr>
              <w:spacing w:line="240" w:lineRule="atLeast"/>
              <w:rPr>
                <w:rFonts w:ascii="宋体" w:hAnsi="宋体" w:cs="宋体"/>
                <w:sz w:val="18"/>
                <w:szCs w:val="18"/>
              </w:rPr>
            </w:pPr>
          </w:p>
        </w:tc>
        <w:tc>
          <w:tcPr>
            <w:tcW w:w="1153" w:type="dxa"/>
            <w:tcBorders>
              <w:top w:val="single" w:color="auto" w:sz="4" w:space="0"/>
              <w:left w:val="single" w:color="auto" w:sz="4" w:space="0"/>
              <w:bottom w:val="single" w:color="auto" w:sz="4" w:space="0"/>
              <w:right w:val="single" w:color="auto" w:sz="4" w:space="0"/>
            </w:tcBorders>
          </w:tcPr>
          <w:p>
            <w:pPr>
              <w:spacing w:line="240" w:lineRule="atLeast"/>
              <w:rPr>
                <w:rFonts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334" w:hRule="atLeast"/>
          <w:jc w:val="center"/>
        </w:trPr>
        <w:tc>
          <w:tcPr>
            <w:tcW w:w="403" w:type="dxa"/>
            <w:vMerge w:val="continue"/>
            <w:tcBorders>
              <w:left w:val="single" w:color="auto" w:sz="4" w:space="0"/>
              <w:right w:val="single" w:color="auto" w:sz="4" w:space="0"/>
            </w:tcBorders>
            <w:vAlign w:val="center"/>
          </w:tcPr>
          <w:p>
            <w:pPr>
              <w:rPr>
                <w:rFonts w:ascii="宋体" w:hAnsi="宋体"/>
                <w:bCs/>
                <w:color w:val="000000" w:themeColor="text1"/>
                <w:sz w:val="18"/>
                <w:szCs w:val="18"/>
                <w14:textFill>
                  <w14:solidFill>
                    <w14:schemeClr w14:val="tx1"/>
                  </w14:solidFill>
                </w14:textFill>
              </w:rPr>
            </w:pPr>
          </w:p>
        </w:tc>
        <w:tc>
          <w:tcPr>
            <w:tcW w:w="564" w:type="dxa"/>
            <w:vMerge w:val="continue"/>
            <w:tcBorders>
              <w:left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center"/>
              <w:rPr>
                <w:rFonts w:hint="eastAsia" w:ascii="宋体" w:hAnsi="宋体" w:cs="宋体"/>
                <w:b w:val="0"/>
                <w:bCs w:val="0"/>
                <w:i w:val="0"/>
                <w:iCs w:val="0"/>
                <w:caps w:val="0"/>
                <w:color w:val="000000" w:themeColor="text1"/>
                <w:spacing w:val="0"/>
                <w:kern w:val="0"/>
                <w:sz w:val="18"/>
                <w:szCs w:val="18"/>
                <w:shd w:val="clear" w:fill="FFFFFF"/>
                <w:vertAlign w:val="baseline"/>
                <w:lang w:val="en-US" w:eastAsia="zh-CN" w:bidi="ar"/>
                <w14:textFill>
                  <w14:solidFill>
                    <w14:schemeClr w14:val="tx1"/>
                  </w14:solidFill>
                </w14:textFill>
              </w:rPr>
            </w:pPr>
          </w:p>
        </w:tc>
        <w:tc>
          <w:tcPr>
            <w:tcW w:w="6078" w:type="dxa"/>
            <w:gridSpan w:val="6"/>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hint="eastAsia" w:ascii="宋体" w:hAnsi="宋体" w:eastAsia="宋体" w:cs="宋体"/>
                <w:b w:val="0"/>
                <w:bCs w:val="0"/>
                <w:sz w:val="18"/>
                <w:szCs w:val="18"/>
              </w:rPr>
            </w:pPr>
            <w:r>
              <w:rPr>
                <w:rFonts w:hint="eastAsia" w:ascii="宋体" w:hAnsi="宋体" w:cs="宋体"/>
                <w:b w:val="0"/>
                <w:bCs w:val="0"/>
                <w:sz w:val="18"/>
                <w:szCs w:val="18"/>
                <w:lang w:val="en-US" w:eastAsia="zh-CN"/>
              </w:rPr>
              <w:t>3.2</w:t>
            </w:r>
            <w:r>
              <w:rPr>
                <w:rFonts w:hint="eastAsia" w:ascii="宋体" w:hAnsi="宋体" w:eastAsia="宋体" w:cs="宋体"/>
                <w:b w:val="0"/>
                <w:bCs w:val="0"/>
                <w:sz w:val="18"/>
                <w:szCs w:val="18"/>
              </w:rPr>
              <w:t>应急救援说明</w:t>
            </w:r>
          </w:p>
        </w:tc>
        <w:tc>
          <w:tcPr>
            <w:tcW w:w="951" w:type="dxa"/>
            <w:gridSpan w:val="2"/>
            <w:tcBorders>
              <w:top w:val="single" w:color="auto" w:sz="4" w:space="0"/>
              <w:left w:val="single" w:color="auto" w:sz="4" w:space="0"/>
              <w:bottom w:val="single" w:color="auto" w:sz="4" w:space="0"/>
              <w:right w:val="single" w:color="auto" w:sz="4" w:space="0"/>
            </w:tcBorders>
          </w:tcPr>
          <w:p>
            <w:pPr>
              <w:spacing w:line="240" w:lineRule="atLeast"/>
              <w:rPr>
                <w:rFonts w:ascii="宋体" w:hAnsi="宋体" w:cs="宋体"/>
                <w:sz w:val="18"/>
                <w:szCs w:val="18"/>
              </w:rPr>
            </w:pPr>
          </w:p>
        </w:tc>
        <w:tc>
          <w:tcPr>
            <w:tcW w:w="831" w:type="dxa"/>
            <w:tcBorders>
              <w:top w:val="single" w:color="auto" w:sz="4" w:space="0"/>
              <w:left w:val="single" w:color="auto" w:sz="4" w:space="0"/>
              <w:bottom w:val="single" w:color="auto" w:sz="4" w:space="0"/>
              <w:right w:val="single" w:color="auto" w:sz="4" w:space="0"/>
            </w:tcBorders>
          </w:tcPr>
          <w:p>
            <w:pPr>
              <w:spacing w:line="240" w:lineRule="atLeast"/>
              <w:rPr>
                <w:rFonts w:ascii="宋体" w:hAnsi="宋体" w:cs="宋体"/>
                <w:sz w:val="18"/>
                <w:szCs w:val="18"/>
              </w:rPr>
            </w:pPr>
          </w:p>
        </w:tc>
        <w:tc>
          <w:tcPr>
            <w:tcW w:w="1153" w:type="dxa"/>
            <w:tcBorders>
              <w:top w:val="single" w:color="auto" w:sz="4" w:space="0"/>
              <w:left w:val="single" w:color="auto" w:sz="4" w:space="0"/>
              <w:bottom w:val="single" w:color="auto" w:sz="4" w:space="0"/>
              <w:right w:val="single" w:color="auto" w:sz="4" w:space="0"/>
            </w:tcBorders>
          </w:tcPr>
          <w:p>
            <w:pPr>
              <w:spacing w:line="240" w:lineRule="atLeast"/>
              <w:rPr>
                <w:rFonts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74" w:hRule="atLeast"/>
          <w:jc w:val="center"/>
        </w:trPr>
        <w:tc>
          <w:tcPr>
            <w:tcW w:w="403" w:type="dxa"/>
            <w:vMerge w:val="continue"/>
            <w:tcBorders>
              <w:left w:val="single" w:color="auto" w:sz="4" w:space="0"/>
              <w:right w:val="single" w:color="auto" w:sz="4" w:space="0"/>
            </w:tcBorders>
            <w:vAlign w:val="center"/>
          </w:tcPr>
          <w:p>
            <w:pPr>
              <w:rPr>
                <w:rFonts w:ascii="宋体" w:hAnsi="宋体"/>
                <w:bCs/>
                <w:color w:val="000000" w:themeColor="text1"/>
                <w:sz w:val="18"/>
                <w:szCs w:val="18"/>
                <w14:textFill>
                  <w14:solidFill>
                    <w14:schemeClr w14:val="tx1"/>
                  </w14:solidFill>
                </w14:textFill>
              </w:rPr>
            </w:pPr>
          </w:p>
        </w:tc>
        <w:tc>
          <w:tcPr>
            <w:tcW w:w="564" w:type="dxa"/>
            <w:vMerge w:val="continue"/>
            <w:tcBorders>
              <w:left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center"/>
              <w:rPr>
                <w:rFonts w:hint="eastAsia" w:ascii="宋体" w:hAnsi="宋体" w:cs="宋体"/>
                <w:b w:val="0"/>
                <w:bCs w:val="0"/>
                <w:i w:val="0"/>
                <w:iCs w:val="0"/>
                <w:caps w:val="0"/>
                <w:color w:val="000000" w:themeColor="text1"/>
                <w:spacing w:val="0"/>
                <w:kern w:val="0"/>
                <w:sz w:val="18"/>
                <w:szCs w:val="18"/>
                <w:shd w:val="clear" w:fill="FFFFFF"/>
                <w:vertAlign w:val="baseline"/>
                <w:lang w:val="en-US" w:eastAsia="zh-CN" w:bidi="ar"/>
                <w14:textFill>
                  <w14:solidFill>
                    <w14:schemeClr w14:val="tx1"/>
                  </w14:solidFill>
                </w14:textFill>
              </w:rPr>
            </w:pPr>
          </w:p>
        </w:tc>
        <w:tc>
          <w:tcPr>
            <w:tcW w:w="711" w:type="dxa"/>
            <w:gridSpan w:val="2"/>
            <w:vMerge w:val="restart"/>
            <w:tcBorders>
              <w:top w:val="single" w:color="auto" w:sz="4" w:space="0"/>
              <w:left w:val="single" w:color="auto" w:sz="4" w:space="0"/>
              <w:right w:val="single" w:color="auto" w:sz="4" w:space="0"/>
            </w:tcBorders>
            <w:vAlign w:val="center"/>
          </w:tcPr>
          <w:p>
            <w:pPr>
              <w:spacing w:line="240" w:lineRule="exact"/>
              <w:jc w:val="left"/>
              <w:rPr>
                <w:rFonts w:hint="eastAsia" w:ascii="宋体" w:hAnsi="宋体" w:eastAsia="宋体" w:cs="宋体"/>
                <w:b w:val="0"/>
                <w:bCs w:val="0"/>
                <w:kern w:val="2"/>
                <w:sz w:val="18"/>
                <w:szCs w:val="18"/>
                <w:lang w:val="en-US" w:eastAsia="zh-CN" w:bidi="ar-SA"/>
              </w:rPr>
            </w:pPr>
            <w:r>
              <w:rPr>
                <w:rFonts w:hint="eastAsia" w:ascii="宋体" w:hAnsi="宋体" w:cs="宋体"/>
                <w:b w:val="0"/>
                <w:bCs w:val="0"/>
                <w:sz w:val="18"/>
                <w:szCs w:val="18"/>
                <w:lang w:val="en-US" w:eastAsia="zh-CN"/>
              </w:rPr>
              <w:t>3.3</w:t>
            </w:r>
            <w:r>
              <w:rPr>
                <w:rFonts w:hint="eastAsia" w:ascii="宋体" w:hAnsi="宋体" w:eastAsia="宋体" w:cs="宋体"/>
                <w:b w:val="0"/>
                <w:bCs w:val="0"/>
                <w:sz w:val="18"/>
                <w:szCs w:val="18"/>
              </w:rPr>
              <w:t>符合TSG7001-2023附件A表A1-1的相关声明</w:t>
            </w:r>
          </w:p>
        </w:tc>
        <w:tc>
          <w:tcPr>
            <w:tcW w:w="5367"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hint="eastAsia" w:ascii="宋体" w:hAnsi="宋体" w:eastAsia="宋体" w:cs="宋体"/>
                <w:b w:val="0"/>
                <w:bCs w:val="0"/>
                <w:kern w:val="2"/>
                <w:sz w:val="18"/>
                <w:szCs w:val="18"/>
                <w:lang w:val="en-US" w:eastAsia="zh-CN" w:bidi="ar-SA"/>
              </w:rPr>
            </w:pPr>
            <w:r>
              <w:rPr>
                <w:rFonts w:hint="eastAsia" w:ascii="宋体" w:hAnsi="宋体"/>
                <w:sz w:val="18"/>
                <w:szCs w:val="18"/>
                <w:lang w:val="en-US" w:eastAsia="zh-CN"/>
              </w:rPr>
              <w:t>3.3.1</w:t>
            </w:r>
            <w:r>
              <w:rPr>
                <w:rFonts w:hint="eastAsia" w:ascii="宋体" w:hAnsi="宋体"/>
                <w:sz w:val="18"/>
                <w:szCs w:val="18"/>
              </w:rPr>
              <w:t>包覆带使用年限</w:t>
            </w:r>
            <w:r>
              <w:rPr>
                <w:rFonts w:hint="eastAsia" w:ascii="宋体" w:hAnsi="宋体"/>
                <w:sz w:val="18"/>
                <w:szCs w:val="18"/>
                <w:lang w:eastAsia="zh-CN"/>
              </w:rPr>
              <w:t>以及</w:t>
            </w:r>
            <w:r>
              <w:rPr>
                <w:rFonts w:hint="eastAsia" w:ascii="宋体" w:hAnsi="宋体"/>
                <w:sz w:val="18"/>
                <w:szCs w:val="18"/>
              </w:rPr>
              <w:t>达到报废条件时予以免费更换的声明</w:t>
            </w:r>
            <w:r>
              <w:rPr>
                <w:rFonts w:hint="eastAsia" w:ascii="宋体" w:hAnsi="宋体"/>
                <w:sz w:val="18"/>
                <w:szCs w:val="18"/>
                <w:lang w:eastAsia="zh-CN"/>
              </w:rPr>
              <w:t>（</w:t>
            </w:r>
            <w:r>
              <w:rPr>
                <w:rFonts w:hint="eastAsia" w:ascii="宋体" w:hAnsi="宋体"/>
                <w:sz w:val="18"/>
                <w:szCs w:val="18"/>
              </w:rPr>
              <w:t>使用年限自监督检验合格之日起开始计算</w:t>
            </w:r>
            <w:r>
              <w:rPr>
                <w:rFonts w:hint="eastAsia" w:ascii="宋体" w:hAnsi="宋体"/>
                <w:sz w:val="18"/>
                <w:szCs w:val="18"/>
                <w:lang w:eastAsia="zh-CN"/>
              </w:rPr>
              <w:t>）</w:t>
            </w:r>
          </w:p>
        </w:tc>
        <w:tc>
          <w:tcPr>
            <w:tcW w:w="951" w:type="dxa"/>
            <w:gridSpan w:val="2"/>
            <w:tcBorders>
              <w:top w:val="single" w:color="auto" w:sz="4" w:space="0"/>
              <w:left w:val="single" w:color="auto" w:sz="4" w:space="0"/>
              <w:bottom w:val="single" w:color="auto" w:sz="4" w:space="0"/>
              <w:right w:val="single" w:color="auto" w:sz="4" w:space="0"/>
            </w:tcBorders>
          </w:tcPr>
          <w:p>
            <w:pPr>
              <w:spacing w:line="240" w:lineRule="atLeast"/>
              <w:rPr>
                <w:rFonts w:ascii="宋体" w:hAnsi="宋体" w:cs="宋体"/>
                <w:sz w:val="18"/>
                <w:szCs w:val="18"/>
              </w:rPr>
            </w:pPr>
          </w:p>
        </w:tc>
        <w:tc>
          <w:tcPr>
            <w:tcW w:w="831" w:type="dxa"/>
            <w:tcBorders>
              <w:top w:val="single" w:color="auto" w:sz="4" w:space="0"/>
              <w:left w:val="single" w:color="auto" w:sz="4" w:space="0"/>
              <w:bottom w:val="single" w:color="auto" w:sz="4" w:space="0"/>
              <w:right w:val="single" w:color="auto" w:sz="4" w:space="0"/>
            </w:tcBorders>
          </w:tcPr>
          <w:p>
            <w:pPr>
              <w:spacing w:line="240" w:lineRule="atLeast"/>
              <w:rPr>
                <w:rFonts w:ascii="宋体" w:hAnsi="宋体" w:cs="宋体"/>
                <w:sz w:val="18"/>
                <w:szCs w:val="18"/>
              </w:rPr>
            </w:pPr>
          </w:p>
        </w:tc>
        <w:tc>
          <w:tcPr>
            <w:tcW w:w="1153" w:type="dxa"/>
            <w:tcBorders>
              <w:top w:val="single" w:color="auto" w:sz="4" w:space="0"/>
              <w:left w:val="single" w:color="auto" w:sz="4" w:space="0"/>
              <w:bottom w:val="single" w:color="auto" w:sz="4" w:space="0"/>
              <w:right w:val="single" w:color="auto" w:sz="4" w:space="0"/>
            </w:tcBorders>
          </w:tcPr>
          <w:p>
            <w:pPr>
              <w:spacing w:line="240" w:lineRule="atLeast"/>
              <w:rPr>
                <w:rFonts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74" w:hRule="atLeast"/>
          <w:jc w:val="center"/>
        </w:trPr>
        <w:tc>
          <w:tcPr>
            <w:tcW w:w="403" w:type="dxa"/>
            <w:vMerge w:val="continue"/>
            <w:tcBorders>
              <w:left w:val="single" w:color="auto" w:sz="4" w:space="0"/>
              <w:right w:val="single" w:color="auto" w:sz="4" w:space="0"/>
            </w:tcBorders>
            <w:vAlign w:val="center"/>
          </w:tcPr>
          <w:p>
            <w:pPr>
              <w:rPr>
                <w:rFonts w:ascii="宋体" w:hAnsi="宋体"/>
                <w:bCs/>
                <w:color w:val="000000" w:themeColor="text1"/>
                <w:sz w:val="18"/>
                <w:szCs w:val="18"/>
                <w14:textFill>
                  <w14:solidFill>
                    <w14:schemeClr w14:val="tx1"/>
                  </w14:solidFill>
                </w14:textFill>
              </w:rPr>
            </w:pPr>
          </w:p>
        </w:tc>
        <w:tc>
          <w:tcPr>
            <w:tcW w:w="564" w:type="dxa"/>
            <w:vMerge w:val="continue"/>
            <w:tcBorders>
              <w:left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center"/>
              <w:rPr>
                <w:rFonts w:hint="eastAsia" w:ascii="宋体" w:hAnsi="宋体" w:cs="宋体"/>
                <w:b w:val="0"/>
                <w:bCs w:val="0"/>
                <w:i w:val="0"/>
                <w:iCs w:val="0"/>
                <w:caps w:val="0"/>
                <w:color w:val="000000" w:themeColor="text1"/>
                <w:spacing w:val="0"/>
                <w:kern w:val="0"/>
                <w:sz w:val="18"/>
                <w:szCs w:val="18"/>
                <w:shd w:val="clear" w:fill="FFFFFF"/>
                <w:vertAlign w:val="baseline"/>
                <w:lang w:val="en-US" w:eastAsia="zh-CN" w:bidi="ar"/>
                <w14:textFill>
                  <w14:solidFill>
                    <w14:schemeClr w14:val="tx1"/>
                  </w14:solidFill>
                </w14:textFill>
              </w:rPr>
            </w:pPr>
          </w:p>
        </w:tc>
        <w:tc>
          <w:tcPr>
            <w:tcW w:w="711" w:type="dxa"/>
            <w:gridSpan w:val="2"/>
            <w:vMerge w:val="continue"/>
            <w:tcBorders>
              <w:left w:val="single" w:color="auto" w:sz="4" w:space="0"/>
              <w:right w:val="single" w:color="auto" w:sz="4" w:space="0"/>
            </w:tcBorders>
            <w:vAlign w:val="center"/>
          </w:tcPr>
          <w:p>
            <w:pPr>
              <w:spacing w:line="240" w:lineRule="exact"/>
              <w:jc w:val="left"/>
              <w:rPr>
                <w:rFonts w:hint="eastAsia" w:ascii="宋体" w:hAnsi="宋体" w:eastAsia="宋体" w:cs="宋体"/>
                <w:b w:val="0"/>
                <w:bCs w:val="0"/>
                <w:sz w:val="18"/>
                <w:szCs w:val="18"/>
              </w:rPr>
            </w:pPr>
          </w:p>
        </w:tc>
        <w:tc>
          <w:tcPr>
            <w:tcW w:w="5367" w:type="dxa"/>
            <w:gridSpan w:val="4"/>
            <w:tcBorders>
              <w:top w:val="single" w:color="auto" w:sz="4" w:space="0"/>
              <w:left w:val="single" w:color="auto" w:sz="4" w:space="0"/>
              <w:bottom w:val="single" w:color="auto" w:sz="4" w:space="0"/>
              <w:right w:val="single" w:color="auto" w:sz="4" w:space="0"/>
            </w:tcBorders>
            <w:vAlign w:val="top"/>
          </w:tcPr>
          <w:p>
            <w:pPr>
              <w:pStyle w:val="2"/>
              <w:spacing w:line="240" w:lineRule="auto"/>
              <w:ind w:firstLine="0" w:firstLineChars="0"/>
              <w:jc w:val="left"/>
              <w:rPr>
                <w:rFonts w:hint="eastAsia" w:ascii="宋体" w:hAnsi="宋体" w:eastAsia="宋体" w:cs="Times New Roman"/>
                <w:kern w:val="2"/>
                <w:sz w:val="18"/>
                <w:szCs w:val="18"/>
                <w:lang w:val="en-US" w:eastAsia="zh-CN" w:bidi="ar-SA"/>
              </w:rPr>
            </w:pPr>
            <w:r>
              <w:rPr>
                <w:rFonts w:hint="eastAsia" w:ascii="宋体" w:hAnsi="宋体" w:eastAsia="宋体" w:cs="Times New Roman"/>
                <w:kern w:val="2"/>
                <w:sz w:val="18"/>
                <w:szCs w:val="18"/>
                <w:lang w:val="en-US" w:eastAsia="zh-CN" w:bidi="ar-SA"/>
              </w:rPr>
              <w:t>3.3.2非金属材质非线性蓄能型缓冲器的使用年限以及达到报废条件时予以免费更换的声明（使用年限自监督检验合格之日起开始计算）</w:t>
            </w:r>
          </w:p>
        </w:tc>
        <w:tc>
          <w:tcPr>
            <w:tcW w:w="951" w:type="dxa"/>
            <w:gridSpan w:val="2"/>
            <w:tcBorders>
              <w:top w:val="single" w:color="auto" w:sz="4" w:space="0"/>
              <w:left w:val="single" w:color="auto" w:sz="4" w:space="0"/>
              <w:bottom w:val="single" w:color="auto" w:sz="4" w:space="0"/>
              <w:right w:val="single" w:color="auto" w:sz="4" w:space="0"/>
            </w:tcBorders>
          </w:tcPr>
          <w:p>
            <w:pPr>
              <w:spacing w:line="240" w:lineRule="atLeast"/>
              <w:rPr>
                <w:rFonts w:ascii="宋体" w:hAnsi="宋体" w:cs="宋体"/>
                <w:sz w:val="18"/>
                <w:szCs w:val="18"/>
              </w:rPr>
            </w:pPr>
          </w:p>
        </w:tc>
        <w:tc>
          <w:tcPr>
            <w:tcW w:w="831" w:type="dxa"/>
            <w:tcBorders>
              <w:top w:val="single" w:color="auto" w:sz="4" w:space="0"/>
              <w:left w:val="single" w:color="auto" w:sz="4" w:space="0"/>
              <w:bottom w:val="single" w:color="auto" w:sz="4" w:space="0"/>
              <w:right w:val="single" w:color="auto" w:sz="4" w:space="0"/>
            </w:tcBorders>
          </w:tcPr>
          <w:p>
            <w:pPr>
              <w:spacing w:line="240" w:lineRule="atLeast"/>
              <w:rPr>
                <w:rFonts w:ascii="宋体" w:hAnsi="宋体" w:cs="宋体"/>
                <w:sz w:val="18"/>
                <w:szCs w:val="18"/>
              </w:rPr>
            </w:pPr>
          </w:p>
        </w:tc>
        <w:tc>
          <w:tcPr>
            <w:tcW w:w="1153" w:type="dxa"/>
            <w:tcBorders>
              <w:top w:val="single" w:color="auto" w:sz="4" w:space="0"/>
              <w:left w:val="single" w:color="auto" w:sz="4" w:space="0"/>
              <w:bottom w:val="single" w:color="auto" w:sz="4" w:space="0"/>
              <w:right w:val="single" w:color="auto" w:sz="4" w:space="0"/>
            </w:tcBorders>
          </w:tcPr>
          <w:p>
            <w:pPr>
              <w:spacing w:line="240" w:lineRule="atLeast"/>
              <w:rPr>
                <w:rFonts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449" w:hRule="atLeast"/>
          <w:jc w:val="center"/>
        </w:trPr>
        <w:tc>
          <w:tcPr>
            <w:tcW w:w="403" w:type="dxa"/>
            <w:vMerge w:val="continue"/>
            <w:tcBorders>
              <w:left w:val="single" w:color="auto" w:sz="4" w:space="0"/>
              <w:right w:val="single" w:color="auto" w:sz="4" w:space="0"/>
            </w:tcBorders>
            <w:vAlign w:val="center"/>
          </w:tcPr>
          <w:p>
            <w:pPr>
              <w:rPr>
                <w:rFonts w:ascii="宋体" w:hAnsi="宋体"/>
                <w:bCs/>
                <w:color w:val="000000" w:themeColor="text1"/>
                <w:sz w:val="18"/>
                <w:szCs w:val="18"/>
                <w14:textFill>
                  <w14:solidFill>
                    <w14:schemeClr w14:val="tx1"/>
                  </w14:solidFill>
                </w14:textFill>
              </w:rPr>
            </w:pPr>
          </w:p>
        </w:tc>
        <w:tc>
          <w:tcPr>
            <w:tcW w:w="564" w:type="dxa"/>
            <w:vMerge w:val="continue"/>
            <w:tcBorders>
              <w:left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center"/>
              <w:rPr>
                <w:rFonts w:hint="eastAsia" w:ascii="宋体" w:hAnsi="宋体" w:cs="宋体"/>
                <w:b w:val="0"/>
                <w:bCs w:val="0"/>
                <w:i w:val="0"/>
                <w:iCs w:val="0"/>
                <w:caps w:val="0"/>
                <w:color w:val="000000" w:themeColor="text1"/>
                <w:spacing w:val="0"/>
                <w:kern w:val="0"/>
                <w:sz w:val="18"/>
                <w:szCs w:val="18"/>
                <w:shd w:val="clear" w:fill="FFFFFF"/>
                <w:vertAlign w:val="baseline"/>
                <w:lang w:val="en-US" w:eastAsia="zh-CN" w:bidi="ar"/>
                <w14:textFill>
                  <w14:solidFill>
                    <w14:schemeClr w14:val="tx1"/>
                  </w14:solidFill>
                </w14:textFill>
              </w:rPr>
            </w:pPr>
          </w:p>
        </w:tc>
        <w:tc>
          <w:tcPr>
            <w:tcW w:w="711" w:type="dxa"/>
            <w:gridSpan w:val="2"/>
            <w:vMerge w:val="continue"/>
            <w:tcBorders>
              <w:left w:val="single" w:color="auto" w:sz="4" w:space="0"/>
              <w:right w:val="single" w:color="auto" w:sz="4" w:space="0"/>
            </w:tcBorders>
            <w:vAlign w:val="center"/>
          </w:tcPr>
          <w:p>
            <w:pPr>
              <w:spacing w:line="240" w:lineRule="exact"/>
              <w:jc w:val="left"/>
              <w:rPr>
                <w:rFonts w:hint="eastAsia" w:ascii="宋体" w:hAnsi="宋体" w:eastAsia="宋体" w:cs="宋体"/>
                <w:b w:val="0"/>
                <w:bCs w:val="0"/>
                <w:sz w:val="18"/>
                <w:szCs w:val="18"/>
              </w:rPr>
            </w:pPr>
          </w:p>
        </w:tc>
        <w:tc>
          <w:tcPr>
            <w:tcW w:w="5367" w:type="dxa"/>
            <w:gridSpan w:val="4"/>
            <w:tcBorders>
              <w:top w:val="single" w:color="auto" w:sz="4" w:space="0"/>
              <w:left w:val="single" w:color="auto" w:sz="4" w:space="0"/>
              <w:bottom w:val="single" w:color="auto" w:sz="4" w:space="0"/>
              <w:right w:val="single" w:color="auto" w:sz="4" w:space="0"/>
            </w:tcBorders>
            <w:vAlign w:val="center"/>
          </w:tcPr>
          <w:p>
            <w:pPr>
              <w:pStyle w:val="2"/>
              <w:spacing w:line="240" w:lineRule="auto"/>
              <w:ind w:firstLine="0" w:firstLineChars="0"/>
              <w:jc w:val="left"/>
              <w:rPr>
                <w:rFonts w:hint="eastAsia" w:ascii="宋体" w:hAnsi="宋体" w:eastAsia="宋体" w:cs="Times New Roman"/>
                <w:kern w:val="2"/>
                <w:sz w:val="18"/>
                <w:szCs w:val="18"/>
                <w:lang w:val="en-US" w:eastAsia="zh-CN" w:bidi="ar-SA"/>
              </w:rPr>
            </w:pPr>
            <w:r>
              <w:rPr>
                <w:rFonts w:hint="eastAsia" w:ascii="宋体" w:hAnsi="宋体" w:eastAsia="宋体" w:cs="Times New Roman"/>
                <w:kern w:val="2"/>
                <w:sz w:val="18"/>
                <w:szCs w:val="18"/>
                <w:lang w:val="en-US" w:eastAsia="zh-CN" w:bidi="ar-SA"/>
              </w:rPr>
              <w:t>3.3.3非金属材质对重块</w:t>
            </w:r>
            <w:r>
              <w:rPr>
                <w:rFonts w:hint="eastAsia" w:ascii="宋体" w:hAnsi="宋体" w:cs="Times New Roman"/>
                <w:kern w:val="2"/>
                <w:sz w:val="18"/>
                <w:szCs w:val="18"/>
                <w:lang w:val="en-US" w:eastAsia="zh-CN" w:bidi="ar-SA"/>
              </w:rPr>
              <w:t>等</w:t>
            </w:r>
            <w:r>
              <w:rPr>
                <w:rFonts w:hint="eastAsia" w:ascii="宋体" w:hAnsi="宋体" w:eastAsia="宋体" w:cs="Times New Roman"/>
                <w:kern w:val="2"/>
                <w:sz w:val="18"/>
                <w:szCs w:val="18"/>
                <w:lang w:val="en-US" w:eastAsia="zh-CN" w:bidi="ar-SA"/>
              </w:rPr>
              <w:t>达到报废条件时予以免费更换的声明</w:t>
            </w:r>
          </w:p>
        </w:tc>
        <w:tc>
          <w:tcPr>
            <w:tcW w:w="951" w:type="dxa"/>
            <w:gridSpan w:val="2"/>
            <w:tcBorders>
              <w:top w:val="single" w:color="auto" w:sz="4" w:space="0"/>
              <w:left w:val="single" w:color="auto" w:sz="4" w:space="0"/>
              <w:bottom w:val="single" w:color="auto" w:sz="4" w:space="0"/>
              <w:right w:val="single" w:color="auto" w:sz="4" w:space="0"/>
            </w:tcBorders>
          </w:tcPr>
          <w:p>
            <w:pPr>
              <w:spacing w:line="240" w:lineRule="atLeast"/>
              <w:rPr>
                <w:rFonts w:ascii="宋体" w:hAnsi="宋体" w:cs="宋体"/>
                <w:sz w:val="18"/>
                <w:szCs w:val="18"/>
              </w:rPr>
            </w:pPr>
          </w:p>
        </w:tc>
        <w:tc>
          <w:tcPr>
            <w:tcW w:w="831" w:type="dxa"/>
            <w:tcBorders>
              <w:top w:val="single" w:color="auto" w:sz="4" w:space="0"/>
              <w:left w:val="single" w:color="auto" w:sz="4" w:space="0"/>
              <w:bottom w:val="single" w:color="auto" w:sz="4" w:space="0"/>
              <w:right w:val="single" w:color="auto" w:sz="4" w:space="0"/>
            </w:tcBorders>
          </w:tcPr>
          <w:p>
            <w:pPr>
              <w:spacing w:line="240" w:lineRule="atLeast"/>
              <w:rPr>
                <w:rFonts w:ascii="宋体" w:hAnsi="宋体" w:cs="宋体"/>
                <w:sz w:val="18"/>
                <w:szCs w:val="18"/>
              </w:rPr>
            </w:pPr>
          </w:p>
        </w:tc>
        <w:tc>
          <w:tcPr>
            <w:tcW w:w="1153" w:type="dxa"/>
            <w:tcBorders>
              <w:top w:val="single" w:color="auto" w:sz="4" w:space="0"/>
              <w:left w:val="single" w:color="auto" w:sz="4" w:space="0"/>
              <w:bottom w:val="single" w:color="auto" w:sz="4" w:space="0"/>
              <w:right w:val="single" w:color="auto" w:sz="4" w:space="0"/>
            </w:tcBorders>
          </w:tcPr>
          <w:p>
            <w:pPr>
              <w:spacing w:line="240" w:lineRule="atLeast"/>
              <w:rPr>
                <w:rFonts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434" w:hRule="atLeast"/>
          <w:jc w:val="center"/>
        </w:trPr>
        <w:tc>
          <w:tcPr>
            <w:tcW w:w="403" w:type="dxa"/>
            <w:vMerge w:val="continue"/>
            <w:tcBorders>
              <w:left w:val="single" w:color="auto" w:sz="4" w:space="0"/>
              <w:right w:val="single" w:color="auto" w:sz="4" w:space="0"/>
            </w:tcBorders>
            <w:vAlign w:val="center"/>
          </w:tcPr>
          <w:p>
            <w:pPr>
              <w:rPr>
                <w:rFonts w:ascii="宋体" w:hAnsi="宋体"/>
                <w:bCs/>
                <w:color w:val="000000" w:themeColor="text1"/>
                <w:sz w:val="18"/>
                <w:szCs w:val="18"/>
                <w14:textFill>
                  <w14:solidFill>
                    <w14:schemeClr w14:val="tx1"/>
                  </w14:solidFill>
                </w14:textFill>
              </w:rPr>
            </w:pPr>
          </w:p>
        </w:tc>
        <w:tc>
          <w:tcPr>
            <w:tcW w:w="564" w:type="dxa"/>
            <w:vMerge w:val="continue"/>
            <w:tcBorders>
              <w:left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center"/>
              <w:rPr>
                <w:rFonts w:hint="eastAsia" w:ascii="宋体" w:hAnsi="宋体" w:cs="宋体"/>
                <w:b w:val="0"/>
                <w:bCs w:val="0"/>
                <w:i w:val="0"/>
                <w:iCs w:val="0"/>
                <w:caps w:val="0"/>
                <w:color w:val="000000" w:themeColor="text1"/>
                <w:spacing w:val="0"/>
                <w:kern w:val="0"/>
                <w:sz w:val="18"/>
                <w:szCs w:val="18"/>
                <w:shd w:val="clear" w:fill="FFFFFF"/>
                <w:vertAlign w:val="baseline"/>
                <w:lang w:val="en-US" w:eastAsia="zh-CN" w:bidi="ar"/>
                <w14:textFill>
                  <w14:solidFill>
                    <w14:schemeClr w14:val="tx1"/>
                  </w14:solidFill>
                </w14:textFill>
              </w:rPr>
            </w:pPr>
          </w:p>
        </w:tc>
        <w:tc>
          <w:tcPr>
            <w:tcW w:w="711" w:type="dxa"/>
            <w:gridSpan w:val="2"/>
            <w:vMerge w:val="continue"/>
            <w:tcBorders>
              <w:left w:val="single" w:color="auto" w:sz="4" w:space="0"/>
              <w:right w:val="single" w:color="auto" w:sz="4" w:space="0"/>
            </w:tcBorders>
            <w:vAlign w:val="center"/>
          </w:tcPr>
          <w:p>
            <w:pPr>
              <w:spacing w:line="240" w:lineRule="exact"/>
              <w:jc w:val="left"/>
              <w:rPr>
                <w:rFonts w:hint="eastAsia" w:ascii="宋体" w:hAnsi="宋体" w:eastAsia="宋体" w:cs="宋体"/>
                <w:b w:val="0"/>
                <w:bCs w:val="0"/>
                <w:sz w:val="18"/>
                <w:szCs w:val="18"/>
              </w:rPr>
            </w:pPr>
          </w:p>
        </w:tc>
        <w:tc>
          <w:tcPr>
            <w:tcW w:w="5367" w:type="dxa"/>
            <w:gridSpan w:val="4"/>
            <w:tcBorders>
              <w:top w:val="single" w:color="auto" w:sz="4" w:space="0"/>
              <w:left w:val="single" w:color="auto" w:sz="4" w:space="0"/>
              <w:bottom w:val="single" w:color="auto" w:sz="4" w:space="0"/>
              <w:right w:val="single" w:color="auto" w:sz="4" w:space="0"/>
            </w:tcBorders>
            <w:vAlign w:val="center"/>
          </w:tcPr>
          <w:p>
            <w:pPr>
              <w:pStyle w:val="2"/>
              <w:spacing w:line="240" w:lineRule="auto"/>
              <w:ind w:firstLine="0" w:firstLineChars="0"/>
              <w:jc w:val="left"/>
              <w:rPr>
                <w:rFonts w:hint="eastAsia" w:ascii="宋体" w:hAnsi="宋体" w:eastAsia="宋体" w:cs="Times New Roman"/>
                <w:kern w:val="2"/>
                <w:sz w:val="18"/>
                <w:szCs w:val="18"/>
                <w:lang w:val="en-US" w:eastAsia="zh-CN" w:bidi="ar-SA"/>
              </w:rPr>
            </w:pPr>
            <w:r>
              <w:rPr>
                <w:rFonts w:hint="eastAsia" w:ascii="宋体" w:hAnsi="宋体" w:eastAsia="宋体" w:cs="Times New Roman"/>
                <w:kern w:val="2"/>
                <w:sz w:val="18"/>
                <w:szCs w:val="18"/>
                <w:lang w:val="en-US" w:eastAsia="zh-CN" w:bidi="ar-SA"/>
              </w:rPr>
              <w:t>3.3.4非金属材质反绳轮达到报废条件时予以免费更换的声明</w:t>
            </w:r>
          </w:p>
        </w:tc>
        <w:tc>
          <w:tcPr>
            <w:tcW w:w="951" w:type="dxa"/>
            <w:gridSpan w:val="2"/>
            <w:tcBorders>
              <w:top w:val="single" w:color="auto" w:sz="4" w:space="0"/>
              <w:left w:val="single" w:color="auto" w:sz="4" w:space="0"/>
              <w:bottom w:val="single" w:color="auto" w:sz="4" w:space="0"/>
              <w:right w:val="single" w:color="auto" w:sz="4" w:space="0"/>
            </w:tcBorders>
          </w:tcPr>
          <w:p>
            <w:pPr>
              <w:spacing w:line="240" w:lineRule="atLeast"/>
              <w:rPr>
                <w:rFonts w:ascii="宋体" w:hAnsi="宋体" w:cs="宋体"/>
                <w:sz w:val="18"/>
                <w:szCs w:val="18"/>
              </w:rPr>
            </w:pPr>
          </w:p>
        </w:tc>
        <w:tc>
          <w:tcPr>
            <w:tcW w:w="831" w:type="dxa"/>
            <w:tcBorders>
              <w:top w:val="single" w:color="auto" w:sz="4" w:space="0"/>
              <w:left w:val="single" w:color="auto" w:sz="4" w:space="0"/>
              <w:bottom w:val="single" w:color="auto" w:sz="4" w:space="0"/>
              <w:right w:val="single" w:color="auto" w:sz="4" w:space="0"/>
            </w:tcBorders>
          </w:tcPr>
          <w:p>
            <w:pPr>
              <w:spacing w:line="240" w:lineRule="atLeast"/>
              <w:rPr>
                <w:rFonts w:ascii="宋体" w:hAnsi="宋体" w:cs="宋体"/>
                <w:sz w:val="18"/>
                <w:szCs w:val="18"/>
              </w:rPr>
            </w:pPr>
          </w:p>
        </w:tc>
        <w:tc>
          <w:tcPr>
            <w:tcW w:w="1153" w:type="dxa"/>
            <w:tcBorders>
              <w:top w:val="single" w:color="auto" w:sz="4" w:space="0"/>
              <w:left w:val="single" w:color="auto" w:sz="4" w:space="0"/>
              <w:bottom w:val="single" w:color="auto" w:sz="4" w:space="0"/>
              <w:right w:val="single" w:color="auto" w:sz="4" w:space="0"/>
            </w:tcBorders>
          </w:tcPr>
          <w:p>
            <w:pPr>
              <w:spacing w:line="240" w:lineRule="atLeast"/>
              <w:rPr>
                <w:rFonts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trHeight w:val="529" w:hRule="atLeast"/>
          <w:jc w:val="center"/>
        </w:trPr>
        <w:tc>
          <w:tcPr>
            <w:tcW w:w="403" w:type="dxa"/>
            <w:vMerge w:val="continue"/>
            <w:tcBorders>
              <w:left w:val="single" w:color="auto" w:sz="4" w:space="0"/>
              <w:right w:val="single" w:color="auto" w:sz="4" w:space="0"/>
            </w:tcBorders>
            <w:vAlign w:val="center"/>
          </w:tcPr>
          <w:p>
            <w:pPr>
              <w:rPr>
                <w:rFonts w:ascii="宋体" w:hAnsi="宋体"/>
                <w:bCs/>
                <w:color w:val="000000" w:themeColor="text1"/>
                <w:sz w:val="18"/>
                <w:szCs w:val="18"/>
                <w14:textFill>
                  <w14:solidFill>
                    <w14:schemeClr w14:val="tx1"/>
                  </w14:solidFill>
                </w14:textFill>
              </w:rPr>
            </w:pPr>
          </w:p>
        </w:tc>
        <w:tc>
          <w:tcPr>
            <w:tcW w:w="564" w:type="dxa"/>
            <w:vMerge w:val="continue"/>
            <w:tcBorders>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center"/>
              <w:rPr>
                <w:rFonts w:hint="eastAsia" w:ascii="宋体" w:hAnsi="宋体" w:cs="宋体"/>
                <w:b w:val="0"/>
                <w:bCs w:val="0"/>
                <w:i w:val="0"/>
                <w:iCs w:val="0"/>
                <w:caps w:val="0"/>
                <w:color w:val="000000" w:themeColor="text1"/>
                <w:spacing w:val="0"/>
                <w:kern w:val="0"/>
                <w:sz w:val="18"/>
                <w:szCs w:val="18"/>
                <w:shd w:val="clear" w:fill="FFFFFF"/>
                <w:vertAlign w:val="baseline"/>
                <w:lang w:val="en-US" w:eastAsia="zh-CN" w:bidi="ar"/>
                <w14:textFill>
                  <w14:solidFill>
                    <w14:schemeClr w14:val="tx1"/>
                  </w14:solidFill>
                </w14:textFill>
              </w:rPr>
            </w:pPr>
          </w:p>
        </w:tc>
        <w:tc>
          <w:tcPr>
            <w:tcW w:w="711" w:type="dxa"/>
            <w:gridSpan w:val="2"/>
            <w:vMerge w:val="continue"/>
            <w:tcBorders>
              <w:left w:val="single" w:color="auto" w:sz="4" w:space="0"/>
              <w:bottom w:val="single" w:color="auto" w:sz="4" w:space="0"/>
              <w:right w:val="single" w:color="auto" w:sz="4" w:space="0"/>
            </w:tcBorders>
            <w:vAlign w:val="center"/>
          </w:tcPr>
          <w:p>
            <w:pPr>
              <w:spacing w:line="240" w:lineRule="exact"/>
              <w:jc w:val="left"/>
              <w:rPr>
                <w:rFonts w:hint="eastAsia" w:ascii="宋体" w:hAnsi="宋体" w:eastAsia="宋体" w:cs="宋体"/>
                <w:b w:val="0"/>
                <w:bCs w:val="0"/>
                <w:sz w:val="18"/>
                <w:szCs w:val="18"/>
              </w:rPr>
            </w:pPr>
          </w:p>
        </w:tc>
        <w:tc>
          <w:tcPr>
            <w:tcW w:w="5367" w:type="dxa"/>
            <w:gridSpan w:val="4"/>
            <w:tcBorders>
              <w:top w:val="single" w:color="auto" w:sz="4" w:space="0"/>
              <w:left w:val="single" w:color="auto" w:sz="4" w:space="0"/>
              <w:bottom w:val="single" w:color="auto" w:sz="4" w:space="0"/>
              <w:right w:val="single" w:color="auto" w:sz="4" w:space="0"/>
            </w:tcBorders>
            <w:vAlign w:val="center"/>
          </w:tcPr>
          <w:p>
            <w:pPr>
              <w:pStyle w:val="2"/>
              <w:spacing w:line="240" w:lineRule="auto"/>
              <w:ind w:firstLine="0" w:firstLineChars="0"/>
              <w:jc w:val="left"/>
              <w:rPr>
                <w:rFonts w:hint="eastAsia" w:ascii="宋体" w:hAnsi="宋体" w:eastAsia="宋体" w:cs="Times New Roman"/>
                <w:kern w:val="2"/>
                <w:sz w:val="18"/>
                <w:szCs w:val="18"/>
                <w:lang w:val="en-US" w:eastAsia="zh-CN" w:bidi="ar-SA"/>
              </w:rPr>
            </w:pPr>
            <w:r>
              <w:rPr>
                <w:rFonts w:hint="eastAsia" w:ascii="宋体" w:hAnsi="宋体" w:eastAsia="宋体" w:cs="Times New Roman"/>
                <w:kern w:val="2"/>
                <w:sz w:val="18"/>
                <w:szCs w:val="18"/>
                <w:lang w:val="en-US" w:eastAsia="zh-CN" w:bidi="ar-SA"/>
              </w:rPr>
              <w:t>3.3.5未配置人为通过操作权限设置限制电梯正常运行时间或者次数的技术障碍类功能的声明</w:t>
            </w:r>
          </w:p>
        </w:tc>
        <w:tc>
          <w:tcPr>
            <w:tcW w:w="951" w:type="dxa"/>
            <w:gridSpan w:val="2"/>
            <w:tcBorders>
              <w:top w:val="single" w:color="auto" w:sz="4" w:space="0"/>
              <w:left w:val="single" w:color="auto" w:sz="4" w:space="0"/>
              <w:bottom w:val="single" w:color="auto" w:sz="4" w:space="0"/>
              <w:right w:val="single" w:color="auto" w:sz="4" w:space="0"/>
            </w:tcBorders>
          </w:tcPr>
          <w:p>
            <w:pPr>
              <w:spacing w:line="240" w:lineRule="atLeast"/>
              <w:rPr>
                <w:rFonts w:ascii="宋体" w:hAnsi="宋体" w:cs="宋体"/>
                <w:sz w:val="18"/>
                <w:szCs w:val="18"/>
              </w:rPr>
            </w:pPr>
          </w:p>
        </w:tc>
        <w:tc>
          <w:tcPr>
            <w:tcW w:w="831" w:type="dxa"/>
            <w:tcBorders>
              <w:top w:val="single" w:color="auto" w:sz="4" w:space="0"/>
              <w:left w:val="single" w:color="auto" w:sz="4" w:space="0"/>
              <w:bottom w:val="single" w:color="auto" w:sz="4" w:space="0"/>
              <w:right w:val="single" w:color="auto" w:sz="4" w:space="0"/>
            </w:tcBorders>
          </w:tcPr>
          <w:p>
            <w:pPr>
              <w:spacing w:line="240" w:lineRule="atLeast"/>
              <w:rPr>
                <w:rFonts w:ascii="宋体" w:hAnsi="宋体" w:cs="宋体"/>
                <w:sz w:val="18"/>
                <w:szCs w:val="18"/>
              </w:rPr>
            </w:pPr>
          </w:p>
        </w:tc>
        <w:tc>
          <w:tcPr>
            <w:tcW w:w="1153" w:type="dxa"/>
            <w:tcBorders>
              <w:top w:val="single" w:color="auto" w:sz="4" w:space="0"/>
              <w:left w:val="single" w:color="auto" w:sz="4" w:space="0"/>
              <w:bottom w:val="single" w:color="auto" w:sz="4" w:space="0"/>
              <w:right w:val="single" w:color="auto" w:sz="4" w:space="0"/>
            </w:tcBorders>
          </w:tcPr>
          <w:p>
            <w:pPr>
              <w:spacing w:line="240" w:lineRule="atLeast"/>
              <w:rPr>
                <w:rFonts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jc w:val="center"/>
        </w:trPr>
        <w:tc>
          <w:tcPr>
            <w:tcW w:w="403" w:type="dxa"/>
            <w:vMerge w:val="continue"/>
            <w:tcBorders>
              <w:left w:val="single" w:color="auto" w:sz="4" w:space="0"/>
              <w:right w:val="single" w:color="auto" w:sz="4" w:space="0"/>
            </w:tcBorders>
            <w:vAlign w:val="center"/>
          </w:tcPr>
          <w:p>
            <w:pPr>
              <w:rPr>
                <w:rFonts w:ascii="宋体" w:hAnsi="宋体"/>
                <w:bCs/>
                <w:color w:val="FF0000"/>
                <w:sz w:val="18"/>
                <w:szCs w:val="18"/>
              </w:rPr>
            </w:pPr>
          </w:p>
        </w:tc>
        <w:tc>
          <w:tcPr>
            <w:tcW w:w="564"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center"/>
              <w:rPr>
                <w:rFonts w:hint="default" w:ascii="宋体" w:hAnsi="宋体" w:eastAsia="宋体" w:cs="宋体"/>
                <w:b w:val="0"/>
                <w:bCs w:val="0"/>
                <w:i w:val="0"/>
                <w:iCs w:val="0"/>
                <w:caps w:val="0"/>
                <w:color w:val="000000"/>
                <w:spacing w:val="0"/>
                <w:kern w:val="0"/>
                <w:sz w:val="18"/>
                <w:szCs w:val="18"/>
                <w:shd w:val="clear" w:fill="FFFFFF"/>
                <w:vertAlign w:val="baseline"/>
                <w:lang w:val="en-US" w:eastAsia="zh-CN" w:bidi="ar"/>
              </w:rPr>
            </w:pPr>
            <w:r>
              <w:rPr>
                <w:rFonts w:hint="eastAsia" w:ascii="宋体" w:hAnsi="宋体" w:cs="宋体"/>
                <w:b w:val="0"/>
                <w:bCs w:val="0"/>
                <w:i w:val="0"/>
                <w:iCs w:val="0"/>
                <w:caps w:val="0"/>
                <w:color w:val="000000"/>
                <w:spacing w:val="0"/>
                <w:kern w:val="0"/>
                <w:sz w:val="18"/>
                <w:szCs w:val="18"/>
                <w:shd w:val="clear" w:fill="FFFFFF"/>
                <w:vertAlign w:val="baseline"/>
                <w:lang w:val="en-US" w:eastAsia="zh-CN" w:bidi="ar"/>
              </w:rPr>
              <w:t>4</w:t>
            </w:r>
          </w:p>
        </w:tc>
        <w:tc>
          <w:tcPr>
            <w:tcW w:w="6078" w:type="dxa"/>
            <w:gridSpan w:val="6"/>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hint="eastAsia" w:ascii="宋体" w:hAnsi="宋体" w:eastAsia="宋体" w:cs="宋体"/>
                <w:b w:val="0"/>
                <w:bCs w:val="0"/>
                <w:kern w:val="2"/>
                <w:sz w:val="18"/>
                <w:szCs w:val="18"/>
                <w:lang w:val="en-US" w:eastAsia="zh-CN" w:bidi="ar-SA"/>
              </w:rPr>
            </w:pPr>
            <w:r>
              <w:rPr>
                <w:rFonts w:hint="eastAsia" w:ascii="宋体" w:hAnsi="宋体" w:eastAsia="宋体" w:cs="宋体"/>
                <w:b w:val="0"/>
                <w:bCs w:val="0"/>
                <w:sz w:val="18"/>
                <w:szCs w:val="18"/>
              </w:rPr>
              <w:t>改造或者重大修理自检报告</w:t>
            </w:r>
          </w:p>
        </w:tc>
        <w:tc>
          <w:tcPr>
            <w:tcW w:w="951" w:type="dxa"/>
            <w:gridSpan w:val="2"/>
            <w:tcBorders>
              <w:top w:val="single" w:color="auto" w:sz="4" w:space="0"/>
              <w:left w:val="single" w:color="auto" w:sz="4" w:space="0"/>
              <w:bottom w:val="single" w:color="auto" w:sz="4" w:space="0"/>
              <w:right w:val="single" w:color="auto" w:sz="4" w:space="0"/>
            </w:tcBorders>
          </w:tcPr>
          <w:p>
            <w:pPr>
              <w:spacing w:line="240" w:lineRule="atLeast"/>
              <w:rPr>
                <w:rFonts w:ascii="宋体" w:hAnsi="宋体" w:cs="宋体"/>
                <w:sz w:val="18"/>
                <w:szCs w:val="18"/>
              </w:rPr>
            </w:pPr>
          </w:p>
        </w:tc>
        <w:tc>
          <w:tcPr>
            <w:tcW w:w="831" w:type="dxa"/>
            <w:tcBorders>
              <w:top w:val="single" w:color="auto" w:sz="4" w:space="0"/>
              <w:left w:val="single" w:color="auto" w:sz="4" w:space="0"/>
              <w:bottom w:val="single" w:color="auto" w:sz="4" w:space="0"/>
              <w:right w:val="single" w:color="auto" w:sz="4" w:space="0"/>
            </w:tcBorders>
          </w:tcPr>
          <w:p>
            <w:pPr>
              <w:spacing w:line="240" w:lineRule="atLeast"/>
              <w:rPr>
                <w:rFonts w:ascii="宋体" w:hAnsi="宋体" w:cs="宋体"/>
                <w:sz w:val="18"/>
                <w:szCs w:val="18"/>
              </w:rPr>
            </w:pPr>
          </w:p>
        </w:tc>
        <w:tc>
          <w:tcPr>
            <w:tcW w:w="1153" w:type="dxa"/>
            <w:tcBorders>
              <w:top w:val="single" w:color="auto" w:sz="4" w:space="0"/>
              <w:left w:val="single" w:color="auto" w:sz="4" w:space="0"/>
              <w:bottom w:val="single" w:color="auto" w:sz="4" w:space="0"/>
              <w:right w:val="single" w:color="auto" w:sz="4" w:space="0"/>
            </w:tcBorders>
          </w:tcPr>
          <w:p>
            <w:pPr>
              <w:spacing w:line="240" w:lineRule="atLeast"/>
              <w:rPr>
                <w:rFonts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jc w:val="center"/>
        </w:trPr>
        <w:tc>
          <w:tcPr>
            <w:tcW w:w="403" w:type="dxa"/>
            <w:vMerge w:val="continue"/>
            <w:tcBorders>
              <w:left w:val="single" w:color="auto" w:sz="4" w:space="0"/>
              <w:right w:val="single" w:color="auto" w:sz="4" w:space="0"/>
            </w:tcBorders>
            <w:vAlign w:val="center"/>
          </w:tcPr>
          <w:p>
            <w:pPr>
              <w:rPr>
                <w:rFonts w:ascii="宋体" w:hAnsi="宋体"/>
                <w:bCs/>
                <w:color w:val="FF0000"/>
                <w:sz w:val="18"/>
                <w:szCs w:val="18"/>
              </w:rPr>
            </w:pPr>
          </w:p>
        </w:tc>
        <w:tc>
          <w:tcPr>
            <w:tcW w:w="564"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right="0" w:rightChars="0"/>
              <w:jc w:val="center"/>
              <w:rPr>
                <w:rFonts w:hint="eastAsia" w:ascii="宋体" w:hAnsi="宋体" w:eastAsia="宋体" w:cs="宋体"/>
                <w:b/>
                <w:bCs/>
                <w:i w:val="0"/>
                <w:iCs w:val="0"/>
                <w:caps w:val="0"/>
                <w:color w:val="000000"/>
                <w:spacing w:val="0"/>
                <w:kern w:val="0"/>
                <w:sz w:val="18"/>
                <w:szCs w:val="18"/>
                <w:shd w:val="clear" w:fill="FFFFFF"/>
                <w:vertAlign w:val="baseline"/>
                <w:lang w:val="en-US" w:eastAsia="zh-CN" w:bidi="ar"/>
              </w:rPr>
            </w:pPr>
            <w:r>
              <w:rPr>
                <w:rFonts w:hint="eastAsia" w:ascii="宋体" w:hAnsi="宋体" w:cs="宋体"/>
                <w:b w:val="0"/>
                <w:bCs w:val="0"/>
                <w:i w:val="0"/>
                <w:iCs w:val="0"/>
                <w:caps w:val="0"/>
                <w:color w:val="000000"/>
                <w:spacing w:val="0"/>
                <w:kern w:val="0"/>
                <w:sz w:val="18"/>
                <w:szCs w:val="18"/>
                <w:shd w:val="clear" w:fill="FFFFFF"/>
                <w:vertAlign w:val="baseline"/>
                <w:lang w:val="en-US" w:eastAsia="zh-CN" w:bidi="ar"/>
              </w:rPr>
              <w:t>5</w:t>
            </w:r>
            <w:r>
              <w:rPr>
                <w:rFonts w:hint="eastAsia" w:ascii="宋体" w:hAnsi="宋体" w:eastAsia="宋体" w:cs="宋体"/>
                <w:b w:val="0"/>
                <w:bCs w:val="0"/>
                <w:i w:val="0"/>
                <w:iCs w:val="0"/>
                <w:caps w:val="0"/>
                <w:color w:val="000000"/>
                <w:spacing w:val="0"/>
                <w:kern w:val="0"/>
                <w:sz w:val="18"/>
                <w:szCs w:val="18"/>
                <w:shd w:val="clear" w:fill="FFFFFF"/>
                <w:vertAlign w:val="baseline"/>
                <w:lang w:val="en-US" w:eastAsia="zh-CN" w:bidi="ar"/>
              </w:rPr>
              <w:t>*</w:t>
            </w:r>
          </w:p>
        </w:tc>
        <w:tc>
          <w:tcPr>
            <w:tcW w:w="6078" w:type="dxa"/>
            <w:gridSpan w:val="6"/>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hint="eastAsia" w:ascii="宋体" w:hAnsi="宋体" w:eastAsia="宋体" w:cs="宋体"/>
                <w:b w:val="0"/>
                <w:bCs w:val="0"/>
                <w:kern w:val="2"/>
                <w:sz w:val="18"/>
                <w:szCs w:val="18"/>
                <w:lang w:val="en-US" w:eastAsia="zh-CN" w:bidi="ar-SA"/>
              </w:rPr>
            </w:pPr>
            <w:r>
              <w:rPr>
                <w:rFonts w:hint="eastAsia" w:ascii="宋体" w:hAnsi="宋体" w:eastAsia="宋体" w:cs="宋体"/>
                <w:b w:val="0"/>
                <w:bCs w:val="0"/>
                <w:sz w:val="18"/>
                <w:szCs w:val="18"/>
              </w:rPr>
              <w:t>改造或者重大修理质量证明文件</w:t>
            </w:r>
            <w:r>
              <w:rPr>
                <w:rFonts w:hint="eastAsia" w:ascii="宋体" w:hAnsi="宋体"/>
                <w:bCs/>
                <w:color w:val="000000" w:themeColor="text1"/>
                <w:sz w:val="18"/>
                <w:szCs w:val="18"/>
                <w14:textFill>
                  <w14:solidFill>
                    <w14:schemeClr w14:val="tx1"/>
                  </w14:solidFill>
                </w14:textFill>
              </w:rPr>
              <w:t>（需提供原件存档）</w:t>
            </w:r>
          </w:p>
        </w:tc>
        <w:tc>
          <w:tcPr>
            <w:tcW w:w="951" w:type="dxa"/>
            <w:gridSpan w:val="2"/>
            <w:tcBorders>
              <w:top w:val="single" w:color="auto" w:sz="4" w:space="0"/>
              <w:left w:val="single" w:color="auto" w:sz="4" w:space="0"/>
              <w:bottom w:val="single" w:color="auto" w:sz="4" w:space="0"/>
              <w:right w:val="single" w:color="auto" w:sz="4" w:space="0"/>
            </w:tcBorders>
          </w:tcPr>
          <w:p>
            <w:pPr>
              <w:spacing w:line="240" w:lineRule="atLeast"/>
              <w:rPr>
                <w:rFonts w:ascii="宋体" w:hAnsi="宋体" w:cs="宋体"/>
                <w:sz w:val="18"/>
                <w:szCs w:val="18"/>
              </w:rPr>
            </w:pPr>
          </w:p>
        </w:tc>
        <w:tc>
          <w:tcPr>
            <w:tcW w:w="831" w:type="dxa"/>
            <w:tcBorders>
              <w:top w:val="single" w:color="auto" w:sz="4" w:space="0"/>
              <w:left w:val="single" w:color="auto" w:sz="4" w:space="0"/>
              <w:bottom w:val="single" w:color="auto" w:sz="4" w:space="0"/>
              <w:right w:val="single" w:color="auto" w:sz="4" w:space="0"/>
            </w:tcBorders>
          </w:tcPr>
          <w:p>
            <w:pPr>
              <w:spacing w:line="240" w:lineRule="atLeast"/>
              <w:rPr>
                <w:rFonts w:ascii="宋体" w:hAnsi="宋体" w:cs="宋体"/>
                <w:sz w:val="18"/>
                <w:szCs w:val="18"/>
              </w:rPr>
            </w:pPr>
          </w:p>
        </w:tc>
        <w:tc>
          <w:tcPr>
            <w:tcW w:w="1153" w:type="dxa"/>
            <w:tcBorders>
              <w:top w:val="single" w:color="auto" w:sz="4" w:space="0"/>
              <w:left w:val="single" w:color="auto" w:sz="4" w:space="0"/>
              <w:bottom w:val="single" w:color="auto" w:sz="4" w:space="0"/>
              <w:right w:val="single" w:color="auto" w:sz="4" w:space="0"/>
            </w:tcBorders>
          </w:tcPr>
          <w:p>
            <w:pPr>
              <w:spacing w:line="240" w:lineRule="atLeast"/>
              <w:rPr>
                <w:rFonts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jc w:val="center"/>
        </w:trPr>
        <w:tc>
          <w:tcPr>
            <w:tcW w:w="403" w:type="dxa"/>
            <w:vMerge w:val="restart"/>
            <w:tcBorders>
              <w:left w:val="single" w:color="auto" w:sz="4" w:space="0"/>
              <w:right w:val="single" w:color="auto" w:sz="4" w:space="0"/>
            </w:tcBorders>
            <w:vAlign w:val="center"/>
          </w:tcPr>
          <w:p>
            <w:pPr>
              <w:jc w:val="center"/>
              <w:rPr>
                <w:rFonts w:hint="eastAsia" w:ascii="宋体" w:hAnsi="宋体" w:eastAsia="宋体"/>
                <w:bCs/>
                <w:color w:val="FF0000"/>
                <w:sz w:val="18"/>
                <w:szCs w:val="18"/>
                <w:lang w:eastAsia="zh-CN"/>
              </w:rPr>
            </w:pPr>
            <w:r>
              <w:rPr>
                <w:rFonts w:hint="eastAsia" w:ascii="宋体" w:hAnsi="宋体"/>
                <w:b/>
                <w:bCs w:val="0"/>
                <w:color w:val="000000" w:themeColor="text1"/>
                <w:sz w:val="18"/>
                <w:szCs w:val="18"/>
                <w:lang w:eastAsia="zh-CN"/>
                <w14:textFill>
                  <w14:solidFill>
                    <w14:schemeClr w14:val="tx1"/>
                  </w14:solidFill>
                </w14:textFill>
              </w:rPr>
              <w:t>施工单位填写</w:t>
            </w:r>
          </w:p>
        </w:tc>
        <w:tc>
          <w:tcPr>
            <w:tcW w:w="4488" w:type="dxa"/>
            <w:gridSpan w:val="4"/>
            <w:tcBorders>
              <w:top w:val="single" w:color="auto" w:sz="4" w:space="0"/>
              <w:left w:val="single" w:color="auto" w:sz="4" w:space="0"/>
              <w:right w:val="single" w:color="auto" w:sz="4" w:space="0"/>
            </w:tcBorders>
            <w:vAlign w:val="top"/>
          </w:tcPr>
          <w:p>
            <w:pPr>
              <w:pStyle w:val="6"/>
              <w:rPr>
                <w:rFonts w:hint="eastAsia"/>
                <w:color w:val="000000"/>
                <w:sz w:val="18"/>
                <w:szCs w:val="18"/>
              </w:rPr>
            </w:pPr>
            <w:r>
              <w:rPr>
                <w:rFonts w:hint="eastAsia"/>
                <w:color w:val="000000"/>
                <w:sz w:val="18"/>
                <w:szCs w:val="18"/>
              </w:rPr>
              <w:t>我单位承诺，对以上提交的资料真实性负责。</w:t>
            </w:r>
          </w:p>
          <w:p>
            <w:pPr>
              <w:pStyle w:val="6"/>
              <w:rPr>
                <w:rFonts w:hint="eastAsia"/>
                <w:color w:val="000000"/>
                <w:sz w:val="18"/>
                <w:szCs w:val="18"/>
              </w:rPr>
            </w:pPr>
            <w:r>
              <w:rPr>
                <w:rFonts w:hint="eastAsia"/>
                <w:color w:val="000000"/>
                <w:sz w:val="18"/>
                <w:szCs w:val="18"/>
              </w:rPr>
              <w:t xml:space="preserve">                            </w:t>
            </w:r>
          </w:p>
          <w:p>
            <w:pPr>
              <w:pStyle w:val="6"/>
              <w:rPr>
                <w:rFonts w:hint="eastAsia"/>
                <w:color w:val="000000"/>
                <w:sz w:val="18"/>
                <w:szCs w:val="18"/>
              </w:rPr>
            </w:pPr>
          </w:p>
          <w:p>
            <w:pPr>
              <w:pStyle w:val="6"/>
              <w:rPr>
                <w:rFonts w:hint="eastAsia"/>
                <w:color w:val="000000"/>
                <w:sz w:val="18"/>
                <w:szCs w:val="18"/>
              </w:rPr>
            </w:pPr>
          </w:p>
          <w:p>
            <w:pPr>
              <w:pStyle w:val="6"/>
              <w:rPr>
                <w:rFonts w:hint="eastAsia"/>
                <w:color w:val="000000"/>
                <w:sz w:val="18"/>
                <w:szCs w:val="18"/>
              </w:rPr>
            </w:pPr>
          </w:p>
          <w:p>
            <w:pPr>
              <w:pStyle w:val="6"/>
              <w:rPr>
                <w:rFonts w:hint="eastAsia"/>
                <w:color w:val="000000"/>
                <w:sz w:val="18"/>
                <w:szCs w:val="18"/>
              </w:rPr>
            </w:pPr>
            <w:r>
              <w:rPr>
                <w:rFonts w:hint="eastAsia"/>
                <w:color w:val="000000"/>
                <w:sz w:val="18"/>
                <w:szCs w:val="18"/>
              </w:rPr>
              <w:t>申</w:t>
            </w:r>
            <w:r>
              <w:rPr>
                <w:rFonts w:hint="eastAsia"/>
                <w:color w:val="000000"/>
                <w:sz w:val="18"/>
                <w:szCs w:val="18"/>
                <w:lang w:eastAsia="zh-CN"/>
              </w:rPr>
              <w:t>报</w:t>
            </w:r>
            <w:r>
              <w:rPr>
                <w:rFonts w:hint="eastAsia"/>
                <w:color w:val="000000"/>
                <w:sz w:val="18"/>
                <w:szCs w:val="18"/>
              </w:rPr>
              <w:t>人：                （申报单位公章或业务章）</w:t>
            </w:r>
          </w:p>
          <w:p>
            <w:pPr>
              <w:spacing w:line="220" w:lineRule="exact"/>
              <w:rPr>
                <w:rFonts w:hint="eastAsia"/>
                <w:color w:val="000000"/>
                <w:sz w:val="18"/>
                <w:szCs w:val="18"/>
              </w:rPr>
            </w:pPr>
            <w:r>
              <w:rPr>
                <w:rFonts w:hint="eastAsia"/>
                <w:color w:val="000000"/>
                <w:sz w:val="18"/>
                <w:szCs w:val="18"/>
              </w:rPr>
              <w:t xml:space="preserve">                         </w:t>
            </w:r>
          </w:p>
          <w:p>
            <w:pPr>
              <w:spacing w:line="220" w:lineRule="exact"/>
              <w:ind w:firstLine="1440" w:firstLineChars="800"/>
              <w:rPr>
                <w:rFonts w:hint="eastAsia" w:ascii="宋体" w:hAnsi="宋体" w:eastAsia="宋体" w:cs="宋体"/>
                <w:b w:val="0"/>
                <w:bCs w:val="0"/>
                <w:sz w:val="18"/>
                <w:szCs w:val="18"/>
              </w:rPr>
            </w:pPr>
            <w:r>
              <w:rPr>
                <w:rFonts w:hint="eastAsia"/>
                <w:color w:val="000000"/>
                <w:sz w:val="18"/>
                <w:szCs w:val="18"/>
                <w:lang w:eastAsia="zh-CN"/>
              </w:rPr>
              <w:t>申报日期：</w:t>
            </w:r>
            <w:r>
              <w:rPr>
                <w:rFonts w:hint="eastAsia"/>
                <w:color w:val="000000"/>
                <w:sz w:val="18"/>
                <w:szCs w:val="18"/>
              </w:rPr>
              <w:t xml:space="preserve"> </w:t>
            </w:r>
            <w:r>
              <w:rPr>
                <w:rFonts w:hint="eastAsia" w:ascii="宋体" w:hAnsi="宋体"/>
                <w:color w:val="000000"/>
                <w:sz w:val="18"/>
                <w:szCs w:val="18"/>
              </w:rPr>
              <w:t>20</w:t>
            </w:r>
            <w:r>
              <w:rPr>
                <w:rFonts w:hint="eastAsia" w:ascii="宋体" w:hAnsi="宋体"/>
                <w:color w:val="000000"/>
                <w:sz w:val="18"/>
                <w:szCs w:val="18"/>
                <w:lang w:val="en-US" w:eastAsia="zh-CN"/>
              </w:rPr>
              <w:t xml:space="preserve">  </w:t>
            </w:r>
            <w:r>
              <w:rPr>
                <w:rFonts w:hint="eastAsia"/>
                <w:color w:val="000000"/>
                <w:sz w:val="18"/>
                <w:szCs w:val="18"/>
              </w:rPr>
              <w:t xml:space="preserve"> 年   月    日</w:t>
            </w:r>
          </w:p>
        </w:tc>
        <w:tc>
          <w:tcPr>
            <w:tcW w:w="450" w:type="dxa"/>
            <w:vMerge w:val="restart"/>
            <w:tcBorders>
              <w:top w:val="single" w:color="auto" w:sz="4" w:space="0"/>
              <w:left w:val="single" w:color="auto" w:sz="4" w:space="0"/>
              <w:right w:val="single" w:color="auto" w:sz="4" w:space="0"/>
            </w:tcBorders>
            <w:vAlign w:val="top"/>
          </w:tcPr>
          <w:p>
            <w:pPr>
              <w:spacing w:line="220" w:lineRule="exact"/>
              <w:jc w:val="center"/>
              <w:rPr>
                <w:rFonts w:hint="eastAsia" w:ascii="宋体" w:cs="宋体"/>
                <w:b/>
                <w:bCs/>
                <w:sz w:val="18"/>
                <w:szCs w:val="18"/>
                <w:lang w:eastAsia="zh-CN"/>
              </w:rPr>
            </w:pPr>
          </w:p>
          <w:p>
            <w:pPr>
              <w:spacing w:line="220" w:lineRule="exact"/>
              <w:jc w:val="center"/>
              <w:rPr>
                <w:rFonts w:hint="eastAsia" w:ascii="宋体" w:cs="宋体"/>
                <w:b/>
                <w:bCs/>
                <w:sz w:val="18"/>
                <w:szCs w:val="18"/>
                <w:lang w:eastAsia="zh-CN"/>
              </w:rPr>
            </w:pPr>
          </w:p>
          <w:p>
            <w:pPr>
              <w:spacing w:line="220" w:lineRule="exact"/>
              <w:jc w:val="center"/>
              <w:rPr>
                <w:rFonts w:hint="eastAsia" w:ascii="宋体" w:cs="宋体"/>
                <w:b/>
                <w:bCs/>
                <w:sz w:val="18"/>
                <w:szCs w:val="18"/>
                <w:lang w:eastAsia="zh-CN"/>
              </w:rPr>
            </w:pPr>
          </w:p>
          <w:p>
            <w:pPr>
              <w:spacing w:line="220" w:lineRule="exact"/>
              <w:jc w:val="center"/>
              <w:rPr>
                <w:rFonts w:hint="eastAsia" w:ascii="宋体" w:cs="宋体"/>
                <w:b/>
                <w:bCs/>
                <w:sz w:val="18"/>
                <w:szCs w:val="18"/>
                <w:lang w:eastAsia="zh-CN"/>
              </w:rPr>
            </w:pPr>
          </w:p>
          <w:p>
            <w:pPr>
              <w:spacing w:line="220" w:lineRule="exact"/>
              <w:jc w:val="center"/>
              <w:rPr>
                <w:rFonts w:hint="eastAsia" w:ascii="宋体" w:cs="宋体"/>
                <w:b/>
                <w:bCs/>
                <w:sz w:val="18"/>
                <w:szCs w:val="18"/>
                <w:lang w:eastAsia="zh-CN"/>
              </w:rPr>
            </w:pPr>
            <w:r>
              <w:rPr>
                <w:rFonts w:hint="eastAsia" w:ascii="宋体" w:cs="宋体"/>
                <w:b/>
                <w:bCs/>
                <w:sz w:val="18"/>
                <w:szCs w:val="18"/>
                <w:lang w:eastAsia="zh-CN"/>
              </w:rPr>
              <w:t>检验</w:t>
            </w:r>
          </w:p>
          <w:p>
            <w:pPr>
              <w:spacing w:line="220" w:lineRule="exact"/>
              <w:jc w:val="center"/>
              <w:rPr>
                <w:rFonts w:hint="eastAsia" w:ascii="宋体" w:cs="宋体"/>
                <w:b/>
                <w:bCs/>
                <w:sz w:val="18"/>
                <w:szCs w:val="18"/>
                <w:lang w:eastAsia="zh-CN"/>
              </w:rPr>
            </w:pPr>
          </w:p>
          <w:p>
            <w:pPr>
              <w:spacing w:line="220" w:lineRule="exact"/>
              <w:jc w:val="center"/>
              <w:rPr>
                <w:rFonts w:hint="eastAsia" w:ascii="宋体" w:cs="宋体"/>
                <w:b/>
                <w:bCs/>
                <w:sz w:val="18"/>
                <w:szCs w:val="18"/>
                <w:lang w:eastAsia="zh-CN"/>
              </w:rPr>
            </w:pPr>
            <w:r>
              <w:rPr>
                <w:rFonts w:hint="eastAsia" w:ascii="宋体" w:cs="宋体"/>
                <w:b/>
                <w:bCs/>
                <w:sz w:val="18"/>
                <w:szCs w:val="18"/>
                <w:lang w:eastAsia="zh-CN"/>
              </w:rPr>
              <w:t>机构</w:t>
            </w:r>
          </w:p>
          <w:p>
            <w:pPr>
              <w:spacing w:line="220" w:lineRule="exact"/>
              <w:jc w:val="center"/>
              <w:rPr>
                <w:rFonts w:hint="eastAsia" w:ascii="宋体" w:cs="宋体"/>
                <w:b/>
                <w:bCs/>
                <w:sz w:val="18"/>
                <w:szCs w:val="18"/>
                <w:lang w:eastAsia="zh-CN"/>
              </w:rPr>
            </w:pPr>
          </w:p>
          <w:p>
            <w:pPr>
              <w:spacing w:line="220" w:lineRule="exact"/>
              <w:jc w:val="center"/>
              <w:rPr>
                <w:rFonts w:hint="eastAsia" w:ascii="宋体" w:hAnsi="宋体" w:eastAsia="宋体" w:cs="宋体"/>
                <w:sz w:val="18"/>
                <w:szCs w:val="18"/>
                <w:lang w:eastAsia="zh-CN"/>
              </w:rPr>
            </w:pPr>
            <w:r>
              <w:rPr>
                <w:rFonts w:hint="eastAsia" w:ascii="宋体" w:cs="宋体"/>
                <w:b/>
                <w:bCs/>
                <w:sz w:val="18"/>
                <w:szCs w:val="18"/>
                <w:lang w:eastAsia="zh-CN"/>
              </w:rPr>
              <w:t>填写</w:t>
            </w:r>
          </w:p>
        </w:tc>
        <w:tc>
          <w:tcPr>
            <w:tcW w:w="4639" w:type="dxa"/>
            <w:gridSpan w:val="6"/>
            <w:tcBorders>
              <w:top w:val="single" w:color="auto" w:sz="4" w:space="0"/>
              <w:left w:val="single" w:color="auto" w:sz="4" w:space="0"/>
              <w:bottom w:val="single" w:color="auto" w:sz="4" w:space="0"/>
              <w:right w:val="single" w:color="auto" w:sz="4" w:space="0"/>
            </w:tcBorders>
            <w:vAlign w:val="top"/>
          </w:tcPr>
          <w:p>
            <w:pPr>
              <w:pStyle w:val="6"/>
              <w:rPr>
                <w:color w:val="000000"/>
                <w:sz w:val="18"/>
                <w:szCs w:val="18"/>
              </w:rPr>
            </w:pPr>
            <w:r>
              <w:rPr>
                <w:rFonts w:hint="eastAsia"/>
                <w:color w:val="000000"/>
                <w:sz w:val="18"/>
                <w:szCs w:val="18"/>
              </w:rPr>
              <w:t>受理意见：</w:t>
            </w:r>
          </w:p>
          <w:p>
            <w:pPr>
              <w:pStyle w:val="6"/>
              <w:rPr>
                <w:rFonts w:hint="eastAsia" w:eastAsia="宋体"/>
                <w:sz w:val="18"/>
                <w:szCs w:val="18"/>
                <w:lang w:eastAsia="zh-CN"/>
              </w:rPr>
            </w:pPr>
            <w:r>
              <w:rPr>
                <w:rFonts w:hint="eastAsia"/>
                <w:sz w:val="18"/>
                <w:szCs w:val="18"/>
              </w:rPr>
              <w:sym w:font="Wingdings 2" w:char="00A3"/>
            </w:r>
            <w:r>
              <w:rPr>
                <w:rFonts w:hint="eastAsia"/>
                <w:sz w:val="18"/>
                <w:szCs w:val="18"/>
              </w:rPr>
              <w:t xml:space="preserve"> 提交资料与自查</w:t>
            </w:r>
            <w:r>
              <w:rPr>
                <w:rFonts w:hint="eastAsia"/>
                <w:sz w:val="18"/>
                <w:szCs w:val="18"/>
                <w:lang w:eastAsia="zh-CN"/>
              </w:rPr>
              <w:t>数量</w:t>
            </w:r>
            <w:r>
              <w:rPr>
                <w:rFonts w:hint="eastAsia"/>
                <w:sz w:val="18"/>
                <w:szCs w:val="18"/>
              </w:rPr>
              <w:t>相符，形式符合，同意受理</w:t>
            </w:r>
            <w:r>
              <w:rPr>
                <w:rFonts w:hint="eastAsia"/>
                <w:sz w:val="18"/>
                <w:szCs w:val="18"/>
                <w:lang w:eastAsia="zh-CN"/>
              </w:rPr>
              <w:t>，</w:t>
            </w:r>
          </w:p>
          <w:p>
            <w:pPr>
              <w:pStyle w:val="6"/>
              <w:ind w:firstLine="180" w:firstLineChars="100"/>
              <w:rPr>
                <w:rFonts w:hint="eastAsia" w:ascii="宋体" w:hAnsi="宋体" w:eastAsia="宋体" w:cs="宋体"/>
                <w:b w:val="0"/>
                <w:bCs/>
                <w:sz w:val="18"/>
                <w:szCs w:val="18"/>
              </w:rPr>
            </w:pPr>
            <w:r>
              <w:rPr>
                <w:rFonts w:hint="eastAsia" w:ascii="宋体" w:hAnsi="宋体" w:eastAsia="宋体" w:cs="宋体"/>
                <w:b w:val="0"/>
                <w:bCs/>
                <w:color w:val="000000"/>
                <w:kern w:val="0"/>
                <w:sz w:val="18"/>
                <w:szCs w:val="18"/>
                <w:shd w:val="clear" w:color="auto" w:fill="FFFFFF"/>
              </w:rPr>
              <w:t>现场检验日期</w:t>
            </w:r>
            <w:r>
              <w:rPr>
                <w:rFonts w:hint="eastAsia" w:ascii="宋体" w:hAnsi="宋体" w:cs="宋体"/>
                <w:b w:val="0"/>
                <w:bCs/>
                <w:color w:val="000000"/>
                <w:kern w:val="0"/>
                <w:sz w:val="18"/>
                <w:szCs w:val="18"/>
                <w:shd w:val="clear" w:color="auto" w:fill="FFFFFF"/>
                <w:lang w:eastAsia="zh-CN"/>
              </w:rPr>
              <w:t>拟</w:t>
            </w:r>
            <w:r>
              <w:rPr>
                <w:rFonts w:hint="eastAsia" w:ascii="宋体" w:hAnsi="宋体" w:eastAsia="宋体" w:cs="宋体"/>
                <w:b w:val="0"/>
                <w:bCs/>
                <w:color w:val="000000"/>
                <w:kern w:val="0"/>
                <w:sz w:val="18"/>
                <w:szCs w:val="18"/>
                <w:shd w:val="clear" w:color="auto" w:fill="FFFFFF"/>
              </w:rPr>
              <w:t>安排在20    年   月    日，请安排相关人员予以配合。</w:t>
            </w:r>
          </w:p>
          <w:p>
            <w:pPr>
              <w:pStyle w:val="6"/>
              <w:rPr>
                <w:color w:val="000000"/>
                <w:sz w:val="18"/>
                <w:szCs w:val="18"/>
              </w:rPr>
            </w:pPr>
            <w:r>
              <w:rPr>
                <w:rFonts w:hint="eastAsia"/>
                <w:sz w:val="18"/>
                <w:szCs w:val="18"/>
              </w:rPr>
              <w:sym w:font="Wingdings 2" w:char="00A3"/>
            </w:r>
            <w:r>
              <w:rPr>
                <w:rFonts w:hint="eastAsia"/>
                <w:sz w:val="18"/>
                <w:szCs w:val="18"/>
              </w:rPr>
              <w:t>提交资料与自查</w:t>
            </w:r>
            <w:r>
              <w:rPr>
                <w:rFonts w:hint="eastAsia"/>
                <w:sz w:val="18"/>
                <w:szCs w:val="18"/>
                <w:lang w:eastAsia="zh-CN"/>
              </w:rPr>
              <w:t>数量</w:t>
            </w:r>
            <w:r>
              <w:rPr>
                <w:rFonts w:hint="eastAsia"/>
                <w:sz w:val="18"/>
                <w:szCs w:val="18"/>
              </w:rPr>
              <w:t>不相符；□形式不符合，情况见接收栏</w:t>
            </w:r>
            <w:r>
              <w:rPr>
                <w:rFonts w:hint="eastAsia"/>
                <w:sz w:val="18"/>
                <w:szCs w:val="18"/>
                <w:lang w:eastAsia="zh-CN"/>
              </w:rPr>
              <w:t>和</w:t>
            </w:r>
            <w:r>
              <w:rPr>
                <w:rFonts w:hint="eastAsia"/>
                <w:sz w:val="18"/>
                <w:szCs w:val="18"/>
              </w:rPr>
              <w:t>备注</w:t>
            </w:r>
            <w:r>
              <w:rPr>
                <w:rFonts w:hint="eastAsia"/>
                <w:sz w:val="18"/>
                <w:szCs w:val="18"/>
                <w:lang w:eastAsia="zh-CN"/>
              </w:rPr>
              <w:t>栏</w:t>
            </w:r>
            <w:r>
              <w:rPr>
                <w:rFonts w:hint="eastAsia"/>
                <w:sz w:val="18"/>
                <w:szCs w:val="18"/>
              </w:rPr>
              <w:t>，不予受理。</w:t>
            </w:r>
            <w:r>
              <w:rPr>
                <w:rFonts w:hint="eastAsia"/>
                <w:color w:val="000000"/>
                <w:sz w:val="18"/>
                <w:szCs w:val="18"/>
              </w:rPr>
              <w:t>提交资料退回</w:t>
            </w:r>
            <w:r>
              <w:rPr>
                <w:rFonts w:hint="eastAsia"/>
                <w:color w:val="000000"/>
                <w:sz w:val="18"/>
                <w:szCs w:val="18"/>
                <w:lang w:eastAsia="zh-CN"/>
              </w:rPr>
              <w:t>，请按要求补全资料重新申请</w:t>
            </w:r>
            <w:r>
              <w:rPr>
                <w:rFonts w:hint="eastAsia"/>
                <w:color w:val="000000"/>
                <w:sz w:val="18"/>
                <w:szCs w:val="18"/>
              </w:rPr>
              <w:t>。</w:t>
            </w:r>
          </w:p>
          <w:p>
            <w:pPr>
              <w:spacing w:line="220" w:lineRule="exact"/>
              <w:rPr>
                <w:rFonts w:ascii="宋体" w:hAnsi="宋体" w:cs="宋体"/>
                <w:sz w:val="18"/>
                <w:szCs w:val="18"/>
              </w:rPr>
            </w:pPr>
            <w:r>
              <w:rPr>
                <w:rFonts w:hint="eastAsia"/>
                <w:color w:val="000000"/>
                <w:sz w:val="18"/>
                <w:szCs w:val="18"/>
              </w:rPr>
              <w:t xml:space="preserve">业务受理人：       </w:t>
            </w:r>
            <w:r>
              <w:rPr>
                <w:rFonts w:hint="eastAsia"/>
                <w:color w:val="000000"/>
                <w:sz w:val="18"/>
                <w:szCs w:val="18"/>
                <w:lang w:val="en-US" w:eastAsia="zh-CN"/>
              </w:rPr>
              <w:t xml:space="preserve">    </w:t>
            </w:r>
            <w:r>
              <w:rPr>
                <w:rFonts w:hint="eastAsia"/>
                <w:color w:val="000000"/>
                <w:sz w:val="18"/>
                <w:szCs w:val="18"/>
              </w:rPr>
              <w:t xml:space="preserve"> 日期：</w:t>
            </w:r>
            <w:r>
              <w:rPr>
                <w:rFonts w:hint="eastAsia" w:ascii="宋体" w:hAnsi="宋体"/>
                <w:color w:val="000000"/>
                <w:sz w:val="18"/>
                <w:szCs w:val="18"/>
              </w:rPr>
              <w:t>20</w:t>
            </w:r>
            <w:r>
              <w:rPr>
                <w:rFonts w:hint="eastAsia" w:ascii="宋体" w:hAnsi="宋体"/>
                <w:color w:val="000000"/>
                <w:sz w:val="18"/>
                <w:szCs w:val="18"/>
                <w:lang w:val="en-US" w:eastAsia="zh-CN"/>
              </w:rPr>
              <w:t xml:space="preserve">  </w:t>
            </w:r>
            <w:r>
              <w:rPr>
                <w:rFonts w:hint="eastAsia"/>
                <w:color w:val="000000"/>
                <w:sz w:val="18"/>
                <w:szCs w:val="18"/>
              </w:rPr>
              <w:t xml:space="preserve">  年   月    日</w:t>
            </w: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0" w:type="dxa"/>
            <w:bottom w:w="0" w:type="dxa"/>
            <w:right w:w="0" w:type="dxa"/>
          </w:tblCellMar>
        </w:tblPrEx>
        <w:trPr>
          <w:cantSplit/>
          <w:jc w:val="center"/>
        </w:trPr>
        <w:tc>
          <w:tcPr>
            <w:tcW w:w="403" w:type="dxa"/>
            <w:vMerge w:val="continue"/>
            <w:tcBorders>
              <w:left w:val="single" w:color="auto" w:sz="4" w:space="0"/>
              <w:right w:val="single" w:color="auto" w:sz="4" w:space="0"/>
            </w:tcBorders>
            <w:vAlign w:val="center"/>
          </w:tcPr>
          <w:p>
            <w:pPr>
              <w:rPr>
                <w:rFonts w:ascii="宋体" w:hAnsi="宋体"/>
                <w:bCs/>
                <w:color w:val="FF0000"/>
                <w:sz w:val="18"/>
                <w:szCs w:val="18"/>
              </w:rPr>
            </w:pPr>
          </w:p>
        </w:tc>
        <w:tc>
          <w:tcPr>
            <w:tcW w:w="4488" w:type="dxa"/>
            <w:gridSpan w:val="4"/>
            <w:tcBorders>
              <w:left w:val="single" w:color="auto" w:sz="4" w:space="0"/>
              <w:bottom w:val="single" w:color="auto" w:sz="4" w:space="0"/>
              <w:right w:val="single" w:color="auto" w:sz="4" w:space="0"/>
            </w:tcBorders>
            <w:vAlign w:val="center"/>
          </w:tcPr>
          <w:p>
            <w:pPr>
              <w:spacing w:before="48" w:beforeLines="20" w:line="220" w:lineRule="exact"/>
              <w:rPr>
                <w:rFonts w:hint="eastAsia" w:ascii="宋体" w:hAnsi="宋体"/>
                <w:bCs/>
                <w:spacing w:val="-10"/>
                <w:sz w:val="18"/>
                <w:szCs w:val="18"/>
              </w:rPr>
            </w:pPr>
            <w:r>
              <w:rPr>
                <w:rFonts w:hint="eastAsia" w:ascii="宋体" w:hAnsi="宋体"/>
                <w:bCs/>
                <w:spacing w:val="-10"/>
                <w:sz w:val="18"/>
                <w:szCs w:val="18"/>
              </w:rPr>
              <w:t>完成检验退回资料（申报人）：</w:t>
            </w:r>
          </w:p>
          <w:p>
            <w:pPr>
              <w:spacing w:before="48" w:beforeLines="20" w:line="220" w:lineRule="exact"/>
              <w:rPr>
                <w:rFonts w:hint="eastAsia" w:ascii="宋体" w:hAnsi="宋体"/>
                <w:bCs/>
                <w:spacing w:val="-10"/>
                <w:sz w:val="18"/>
                <w:szCs w:val="18"/>
              </w:rPr>
            </w:pPr>
            <w:r>
              <w:rPr>
                <w:rFonts w:hint="eastAsia" w:ascii="宋体" w:hAnsi="宋体"/>
                <w:bCs/>
                <w:spacing w:val="-10"/>
                <w:sz w:val="18"/>
                <w:szCs w:val="18"/>
              </w:rPr>
              <w:t xml:space="preserve">                             </w:t>
            </w:r>
          </w:p>
          <w:p>
            <w:pPr>
              <w:spacing w:line="220" w:lineRule="exact"/>
              <w:rPr>
                <w:rFonts w:ascii="宋体" w:hAnsi="宋体" w:cs="宋体"/>
                <w:sz w:val="18"/>
                <w:szCs w:val="18"/>
              </w:rPr>
            </w:pPr>
            <w:r>
              <w:rPr>
                <w:rFonts w:hint="eastAsia" w:ascii="宋体" w:hAnsi="宋体"/>
                <w:bCs/>
                <w:spacing w:val="-10"/>
                <w:sz w:val="18"/>
                <w:szCs w:val="18"/>
              </w:rPr>
              <w:t xml:space="preserve">     </w:t>
            </w:r>
            <w:r>
              <w:rPr>
                <w:rFonts w:hint="eastAsia" w:ascii="宋体" w:hAnsi="宋体"/>
                <w:bCs/>
                <w:spacing w:val="-10"/>
                <w:sz w:val="18"/>
                <w:szCs w:val="18"/>
                <w:lang w:val="en-US" w:eastAsia="zh-CN"/>
              </w:rPr>
              <w:t xml:space="preserve">                退回资料日期：</w:t>
            </w:r>
            <w:r>
              <w:rPr>
                <w:rFonts w:hint="eastAsia" w:ascii="宋体" w:hAnsi="宋体"/>
                <w:bCs/>
                <w:spacing w:val="-10"/>
                <w:sz w:val="18"/>
                <w:szCs w:val="18"/>
              </w:rPr>
              <w:t xml:space="preserve"> 20    年   月     日</w:t>
            </w:r>
          </w:p>
        </w:tc>
        <w:tc>
          <w:tcPr>
            <w:tcW w:w="450" w:type="dxa"/>
            <w:vMerge w:val="continue"/>
            <w:tcBorders>
              <w:left w:val="single" w:color="auto" w:sz="4" w:space="0"/>
              <w:bottom w:val="single" w:color="auto" w:sz="4" w:space="0"/>
              <w:right w:val="single" w:color="auto" w:sz="4" w:space="0"/>
            </w:tcBorders>
            <w:vAlign w:val="center"/>
          </w:tcPr>
          <w:p>
            <w:pPr>
              <w:spacing w:line="220" w:lineRule="exact"/>
              <w:rPr>
                <w:rFonts w:ascii="宋体" w:hAnsi="宋体" w:cs="宋体"/>
                <w:sz w:val="18"/>
                <w:szCs w:val="18"/>
              </w:rPr>
            </w:pPr>
          </w:p>
        </w:tc>
        <w:tc>
          <w:tcPr>
            <w:tcW w:w="4639" w:type="dxa"/>
            <w:gridSpan w:val="6"/>
            <w:tcBorders>
              <w:left w:val="single" w:color="auto" w:sz="4" w:space="0"/>
              <w:bottom w:val="single" w:color="auto" w:sz="4" w:space="0"/>
              <w:right w:val="single" w:color="auto" w:sz="4" w:space="0"/>
            </w:tcBorders>
            <w:vAlign w:val="center"/>
          </w:tcPr>
          <w:p>
            <w:pPr>
              <w:spacing w:line="220" w:lineRule="exact"/>
              <w:rPr>
                <w:rFonts w:hint="eastAsia" w:ascii="宋体" w:hAnsi="宋体"/>
                <w:bCs/>
                <w:sz w:val="18"/>
                <w:szCs w:val="18"/>
              </w:rPr>
            </w:pPr>
            <w:r>
              <w:rPr>
                <w:rFonts w:hint="eastAsia" w:ascii="宋体" w:hAnsi="宋体"/>
                <w:bCs/>
                <w:sz w:val="18"/>
                <w:szCs w:val="18"/>
              </w:rPr>
              <w:t>退件</w:t>
            </w:r>
            <w:r>
              <w:rPr>
                <w:rFonts w:hint="eastAsia" w:ascii="宋体" w:hAnsi="宋体"/>
                <w:bCs/>
                <w:sz w:val="18"/>
                <w:szCs w:val="18"/>
                <w:lang w:eastAsia="zh-CN"/>
              </w:rPr>
              <w:t>检验</w:t>
            </w:r>
            <w:r>
              <w:rPr>
                <w:rFonts w:hint="eastAsia" w:ascii="宋体" w:hAnsi="宋体"/>
                <w:bCs/>
                <w:sz w:val="18"/>
                <w:szCs w:val="18"/>
              </w:rPr>
              <w:t xml:space="preserve">经办人：        </w:t>
            </w:r>
          </w:p>
          <w:p>
            <w:pPr>
              <w:spacing w:line="220" w:lineRule="exact"/>
              <w:rPr>
                <w:rFonts w:hint="eastAsia" w:ascii="宋体" w:hAnsi="宋体"/>
                <w:bCs/>
                <w:sz w:val="18"/>
                <w:szCs w:val="18"/>
              </w:rPr>
            </w:pPr>
          </w:p>
          <w:p>
            <w:pPr>
              <w:spacing w:line="220" w:lineRule="exact"/>
              <w:rPr>
                <w:rFonts w:ascii="宋体" w:hAnsi="宋体" w:cs="宋体"/>
                <w:sz w:val="18"/>
                <w:szCs w:val="18"/>
              </w:rPr>
            </w:pPr>
            <w:r>
              <w:rPr>
                <w:rFonts w:hint="eastAsia" w:ascii="宋体" w:hAnsi="宋体"/>
                <w:bCs/>
                <w:sz w:val="18"/>
                <w:szCs w:val="18"/>
              </w:rPr>
              <w:t xml:space="preserve"> </w:t>
            </w:r>
            <w:r>
              <w:rPr>
                <w:rFonts w:hint="eastAsia" w:ascii="宋体" w:hAnsi="宋体"/>
                <w:bCs/>
                <w:sz w:val="18"/>
                <w:szCs w:val="18"/>
                <w:lang w:val="en-US" w:eastAsia="zh-CN"/>
              </w:rPr>
              <w:t xml:space="preserve">                     </w:t>
            </w:r>
            <w:r>
              <w:rPr>
                <w:rFonts w:hint="eastAsia" w:ascii="宋体" w:hAnsi="宋体"/>
                <w:bCs/>
                <w:spacing w:val="-10"/>
                <w:sz w:val="18"/>
                <w:szCs w:val="18"/>
                <w:lang w:eastAsia="zh-CN"/>
              </w:rPr>
              <w:t>日期：</w:t>
            </w:r>
            <w:r>
              <w:rPr>
                <w:rFonts w:hint="eastAsia" w:ascii="宋体" w:hAnsi="宋体"/>
                <w:bCs/>
                <w:spacing w:val="-10"/>
                <w:sz w:val="18"/>
                <w:szCs w:val="18"/>
              </w:rPr>
              <w:t xml:space="preserve">20 </w:t>
            </w:r>
            <w:r>
              <w:rPr>
                <w:rFonts w:hint="eastAsia" w:ascii="宋体" w:hAnsi="宋体"/>
                <w:bCs/>
                <w:spacing w:val="-10"/>
                <w:sz w:val="18"/>
                <w:szCs w:val="18"/>
                <w:lang w:val="en-US" w:eastAsia="zh-CN"/>
              </w:rPr>
              <w:t xml:space="preserve"> </w:t>
            </w:r>
            <w:r>
              <w:rPr>
                <w:rFonts w:hint="eastAsia" w:ascii="宋体" w:hAnsi="宋体"/>
                <w:bCs/>
                <w:spacing w:val="-10"/>
                <w:sz w:val="18"/>
                <w:szCs w:val="18"/>
              </w:rPr>
              <w:t xml:space="preserve">  年 </w:t>
            </w:r>
            <w:r>
              <w:rPr>
                <w:rFonts w:hint="eastAsia" w:ascii="宋体" w:hAnsi="宋体"/>
                <w:bCs/>
                <w:spacing w:val="-10"/>
                <w:sz w:val="18"/>
                <w:szCs w:val="18"/>
                <w:lang w:val="en-US" w:eastAsia="zh-CN"/>
              </w:rPr>
              <w:t xml:space="preserve"> </w:t>
            </w:r>
            <w:r>
              <w:rPr>
                <w:rFonts w:hint="eastAsia" w:ascii="宋体" w:hAnsi="宋体"/>
                <w:bCs/>
                <w:spacing w:val="-10"/>
                <w:sz w:val="18"/>
                <w:szCs w:val="18"/>
              </w:rPr>
              <w:t xml:space="preserve">  月  </w:t>
            </w:r>
            <w:r>
              <w:rPr>
                <w:rFonts w:hint="eastAsia" w:ascii="宋体" w:hAnsi="宋体"/>
                <w:bCs/>
                <w:spacing w:val="-10"/>
                <w:sz w:val="18"/>
                <w:szCs w:val="18"/>
                <w:lang w:val="en-US" w:eastAsia="zh-CN"/>
              </w:rPr>
              <w:t xml:space="preserve"> </w:t>
            </w:r>
            <w:r>
              <w:rPr>
                <w:rFonts w:hint="eastAsia" w:ascii="宋体" w:hAnsi="宋体"/>
                <w:bCs/>
                <w:spacing w:val="-10"/>
                <w:sz w:val="18"/>
                <w:szCs w:val="18"/>
              </w:rPr>
              <w:t xml:space="preserve">  日</w:t>
            </w:r>
          </w:p>
        </w:tc>
      </w:tr>
    </w:tbl>
    <w:p>
      <w:pPr>
        <w:pStyle w:val="6"/>
        <w:ind w:firstLine="180" w:firstLineChars="100"/>
        <w:jc w:val="left"/>
        <w:rPr>
          <w:rFonts w:hint="default" w:ascii="宋体" w:hAnsi="宋体" w:cs="宋体"/>
          <w:sz w:val="18"/>
          <w:szCs w:val="18"/>
          <w:lang w:val="en-US" w:eastAsia="zh-CN"/>
        </w:rPr>
      </w:pPr>
      <w:r>
        <w:rPr>
          <w:rFonts w:hint="eastAsia" w:ascii="宋体" w:hAnsi="宋体" w:eastAsia="宋体" w:cs="宋体"/>
          <w:sz w:val="18"/>
          <w:szCs w:val="18"/>
        </w:rPr>
        <w:t>说明：1</w:t>
      </w:r>
      <w:r>
        <w:rPr>
          <w:rFonts w:hint="eastAsia" w:ascii="宋体" w:hAnsi="宋体" w:cs="宋体"/>
          <w:sz w:val="18"/>
          <w:szCs w:val="18"/>
          <w:lang w:val="en-US" w:eastAsia="zh-CN"/>
        </w:rPr>
        <w:t>.本申报单一式两份，检验机构保存一份，施工单位保存一份。</w:t>
      </w:r>
    </w:p>
    <w:p>
      <w:pPr>
        <w:pStyle w:val="6"/>
        <w:ind w:left="715" w:leftChars="255" w:hanging="180" w:hangingChars="100"/>
        <w:jc w:val="left"/>
        <w:rPr>
          <w:rFonts w:hint="eastAsia" w:ascii="宋体" w:hAnsi="宋体" w:eastAsia="宋体" w:cs="宋体"/>
          <w:sz w:val="18"/>
          <w:szCs w:val="18"/>
        </w:rPr>
      </w:pPr>
      <w:r>
        <w:rPr>
          <w:rFonts w:hint="eastAsia" w:ascii="宋体" w:hAnsi="宋体" w:cs="宋体"/>
          <w:sz w:val="18"/>
          <w:szCs w:val="18"/>
          <w:lang w:val="en-US" w:eastAsia="zh-CN"/>
        </w:rPr>
        <w:t>2.</w:t>
      </w:r>
      <w:r>
        <w:rPr>
          <w:rFonts w:hint="eastAsia" w:ascii="宋体" w:hAnsi="宋体" w:eastAsia="宋体" w:cs="宋体"/>
          <w:sz w:val="18"/>
          <w:szCs w:val="18"/>
        </w:rPr>
        <w:t>申</w:t>
      </w:r>
      <w:r>
        <w:rPr>
          <w:rFonts w:hint="eastAsia" w:ascii="宋体" w:hAnsi="宋体" w:cs="宋体"/>
          <w:sz w:val="18"/>
          <w:szCs w:val="18"/>
          <w:lang w:eastAsia="zh-CN"/>
        </w:rPr>
        <w:t>报</w:t>
      </w:r>
      <w:r>
        <w:rPr>
          <w:rFonts w:hint="eastAsia" w:ascii="宋体" w:hAnsi="宋体" w:eastAsia="宋体" w:cs="宋体"/>
          <w:sz w:val="18"/>
          <w:szCs w:val="18"/>
        </w:rPr>
        <w:t>人按实际提交资料数量填报，如5份，在“</w:t>
      </w:r>
      <w:r>
        <w:rPr>
          <w:rFonts w:hint="eastAsia" w:ascii="宋体" w:hAnsi="宋体" w:eastAsia="宋体" w:cs="宋体"/>
          <w:sz w:val="18"/>
          <w:szCs w:val="18"/>
          <w:lang w:eastAsia="zh-CN"/>
        </w:rPr>
        <w:t>施工单位自查（数量）</w:t>
      </w:r>
      <w:r>
        <w:rPr>
          <w:rFonts w:hint="eastAsia" w:ascii="宋体" w:hAnsi="宋体" w:eastAsia="宋体" w:cs="宋体"/>
          <w:sz w:val="18"/>
          <w:szCs w:val="18"/>
        </w:rPr>
        <w:t>”栏填写“5”，无此项，填“/”。资料与申报人</w:t>
      </w:r>
      <w:r>
        <w:rPr>
          <w:rFonts w:hint="eastAsia" w:ascii="宋体" w:hAnsi="宋体" w:eastAsia="宋体" w:cs="宋体"/>
          <w:sz w:val="18"/>
          <w:szCs w:val="18"/>
          <w:lang w:eastAsia="zh-CN"/>
        </w:rPr>
        <w:t>填写数量</w:t>
      </w:r>
      <w:r>
        <w:rPr>
          <w:rFonts w:hint="eastAsia" w:ascii="宋体" w:hAnsi="宋体" w:eastAsia="宋体" w:cs="宋体"/>
          <w:sz w:val="18"/>
          <w:szCs w:val="18"/>
        </w:rPr>
        <w:t>相符</w:t>
      </w:r>
      <w:r>
        <w:rPr>
          <w:rFonts w:hint="eastAsia" w:ascii="宋体" w:hAnsi="宋体" w:cs="宋体"/>
          <w:sz w:val="18"/>
          <w:szCs w:val="18"/>
          <w:lang w:eastAsia="zh-CN"/>
        </w:rPr>
        <w:t>，形式符合，检验机构业务受理人员在“检验机构核对接收”栏</w:t>
      </w:r>
      <w:r>
        <w:rPr>
          <w:rFonts w:hint="eastAsia" w:ascii="宋体" w:hAnsi="宋体" w:eastAsia="宋体" w:cs="宋体"/>
          <w:sz w:val="18"/>
          <w:szCs w:val="18"/>
        </w:rPr>
        <w:t>打“√”，无此项的打“/”，不符的打“×”，并在备注栏处注明情况。</w:t>
      </w:r>
    </w:p>
    <w:p>
      <w:pPr>
        <w:pStyle w:val="6"/>
        <w:rPr>
          <w:rFonts w:hint="eastAsia" w:ascii="宋体" w:hAnsi="宋体" w:eastAsia="宋体" w:cs="宋体"/>
          <w:sz w:val="18"/>
          <w:szCs w:val="18"/>
        </w:rPr>
      </w:pPr>
      <w:r>
        <w:rPr>
          <w:rFonts w:hint="eastAsia" w:ascii="宋体" w:hAnsi="宋体" w:eastAsia="宋体" w:cs="宋体"/>
          <w:sz w:val="18"/>
          <w:szCs w:val="18"/>
        </w:rPr>
        <w:t xml:space="preserve">   </w:t>
      </w:r>
      <w:r>
        <w:rPr>
          <w:rFonts w:hint="eastAsia" w:ascii="宋体" w:hAnsi="宋体" w:cs="宋体"/>
          <w:sz w:val="18"/>
          <w:szCs w:val="18"/>
          <w:lang w:val="en-US" w:eastAsia="zh-CN"/>
        </w:rPr>
        <w:t xml:space="preserve">   3.以上</w:t>
      </w:r>
      <w:r>
        <w:rPr>
          <w:rFonts w:hint="eastAsia" w:ascii="宋体" w:hAnsi="宋体" w:eastAsia="宋体" w:cs="宋体"/>
          <w:sz w:val="18"/>
          <w:szCs w:val="18"/>
        </w:rPr>
        <w:t>资料提供</w:t>
      </w:r>
      <w:r>
        <w:rPr>
          <w:rFonts w:hint="eastAsia" w:ascii="宋体" w:hAnsi="宋体" w:cs="宋体"/>
          <w:sz w:val="18"/>
          <w:szCs w:val="18"/>
          <w:lang w:val="en-US" w:eastAsia="zh-CN"/>
        </w:rPr>
        <w:t>A4纸张</w:t>
      </w:r>
      <w:r>
        <w:rPr>
          <w:rFonts w:hint="eastAsia" w:ascii="宋体" w:hAnsi="宋体" w:eastAsia="宋体" w:cs="宋体"/>
          <w:sz w:val="18"/>
          <w:szCs w:val="18"/>
        </w:rPr>
        <w:t>复印件并加盖</w:t>
      </w:r>
      <w:r>
        <w:rPr>
          <w:rFonts w:hint="eastAsia" w:ascii="宋体" w:hAnsi="宋体" w:cs="宋体"/>
          <w:sz w:val="18"/>
          <w:szCs w:val="18"/>
          <w:lang w:eastAsia="zh-CN"/>
        </w:rPr>
        <w:t>施工单位印章</w:t>
      </w:r>
      <w:bookmarkStart w:id="0" w:name="_GoBack"/>
      <w:bookmarkEnd w:id="0"/>
      <w:r>
        <w:rPr>
          <w:rFonts w:hint="eastAsia" w:ascii="宋体" w:hAnsi="宋体" w:eastAsia="宋体" w:cs="宋体"/>
          <w:sz w:val="18"/>
          <w:szCs w:val="18"/>
        </w:rPr>
        <w:t>，原件核对后退回申报单位。</w:t>
      </w:r>
    </w:p>
    <w:p>
      <w:pPr>
        <w:pStyle w:val="6"/>
        <w:ind w:firstLine="540" w:firstLineChars="300"/>
        <w:rPr>
          <w:rFonts w:hint="eastAsia" w:ascii="宋体" w:hAnsi="宋体" w:eastAsia="宋体" w:cs="宋体"/>
          <w:sz w:val="18"/>
          <w:szCs w:val="18"/>
        </w:rPr>
      </w:pPr>
      <w:r>
        <w:rPr>
          <w:rFonts w:hint="eastAsia" w:ascii="宋体" w:hAnsi="宋体" w:cs="宋体"/>
          <w:sz w:val="18"/>
          <w:szCs w:val="18"/>
          <w:lang w:val="en-US" w:eastAsia="zh-CN"/>
        </w:rPr>
        <w:t>4</w:t>
      </w:r>
      <w:r>
        <w:rPr>
          <w:rFonts w:hint="eastAsia" w:ascii="宋体" w:hAnsi="宋体" w:eastAsia="宋体" w:cs="宋体"/>
          <w:sz w:val="18"/>
          <w:szCs w:val="18"/>
        </w:rPr>
        <w:t>、序号带</w:t>
      </w:r>
      <w:r>
        <w:rPr>
          <w:rFonts w:hint="eastAsia" w:ascii="宋体" w:hAnsi="宋体" w:eastAsia="宋体" w:cs="宋体"/>
          <w:color w:val="000000"/>
          <w:sz w:val="18"/>
          <w:szCs w:val="18"/>
        </w:rPr>
        <w:t>*</w:t>
      </w:r>
      <w:r>
        <w:rPr>
          <w:rFonts w:hint="eastAsia" w:ascii="宋体" w:hAnsi="宋体" w:eastAsia="宋体" w:cs="宋体"/>
          <w:sz w:val="18"/>
          <w:szCs w:val="18"/>
        </w:rPr>
        <w:t>提供复印件我院存档。</w:t>
      </w:r>
    </w:p>
    <w:p>
      <w:pPr>
        <w:pStyle w:val="6"/>
        <w:ind w:firstLine="540" w:firstLineChars="300"/>
        <w:rPr>
          <w:rFonts w:hint="eastAsia" w:ascii="宋体" w:hAnsi="宋体" w:eastAsia="宋体" w:cs="宋体"/>
          <w:sz w:val="18"/>
          <w:szCs w:val="18"/>
        </w:rPr>
      </w:pPr>
      <w:r>
        <w:rPr>
          <w:rFonts w:hint="eastAsia" w:ascii="宋体" w:hAnsi="宋体" w:cs="宋体"/>
          <w:sz w:val="18"/>
          <w:szCs w:val="18"/>
          <w:lang w:val="en-US" w:eastAsia="zh-CN"/>
        </w:rPr>
        <w:t>5</w:t>
      </w:r>
      <w:r>
        <w:rPr>
          <w:rFonts w:hint="eastAsia" w:ascii="宋体" w:hAnsi="宋体" w:eastAsia="宋体" w:cs="宋体"/>
          <w:sz w:val="18"/>
          <w:szCs w:val="18"/>
        </w:rPr>
        <w:t>、资料齐全后，</w:t>
      </w:r>
      <w:r>
        <w:rPr>
          <w:rFonts w:hint="eastAsia" w:ascii="宋体" w:hAnsi="宋体" w:cs="宋体"/>
          <w:sz w:val="18"/>
          <w:szCs w:val="18"/>
          <w:lang w:eastAsia="zh-CN"/>
        </w:rPr>
        <w:t>经检验室资料审查。</w:t>
      </w:r>
      <w:r>
        <w:rPr>
          <w:rFonts w:hint="eastAsia" w:ascii="宋体" w:hAnsi="宋体" w:eastAsia="宋体" w:cs="宋体"/>
          <w:sz w:val="18"/>
          <w:szCs w:val="18"/>
        </w:rPr>
        <w:t>收到“审查通过”的意见后</w:t>
      </w:r>
      <w:r>
        <w:rPr>
          <w:rFonts w:hint="eastAsia" w:ascii="宋体" w:hAnsi="宋体" w:cs="宋体"/>
          <w:sz w:val="18"/>
          <w:szCs w:val="18"/>
          <w:lang w:eastAsia="zh-CN"/>
        </w:rPr>
        <w:t>可以</w:t>
      </w:r>
      <w:r>
        <w:rPr>
          <w:rFonts w:hint="eastAsia" w:ascii="宋体" w:hAnsi="宋体" w:eastAsia="宋体" w:cs="宋体"/>
          <w:sz w:val="18"/>
          <w:szCs w:val="18"/>
        </w:rPr>
        <w:t>施工。</w:t>
      </w:r>
    </w:p>
    <w:p>
      <w:pPr>
        <w:pStyle w:val="6"/>
        <w:ind w:firstLine="540" w:firstLineChars="300"/>
        <w:rPr>
          <w:rFonts w:hint="eastAsia" w:ascii="宋体" w:hAnsi="宋体" w:eastAsia="宋体" w:cs="宋体"/>
          <w:sz w:val="18"/>
          <w:szCs w:val="18"/>
        </w:rPr>
      </w:pPr>
      <w:r>
        <w:rPr>
          <w:rFonts w:hint="eastAsia" w:ascii="宋体" w:hAnsi="宋体" w:cs="宋体"/>
          <w:sz w:val="18"/>
          <w:szCs w:val="18"/>
          <w:lang w:val="en-US" w:eastAsia="zh-CN"/>
        </w:rPr>
        <w:t>6</w:t>
      </w:r>
      <w:r>
        <w:rPr>
          <w:rFonts w:hint="eastAsia" w:ascii="宋体" w:hAnsi="宋体" w:eastAsia="宋体" w:cs="宋体"/>
          <w:sz w:val="18"/>
          <w:szCs w:val="18"/>
        </w:rPr>
        <w:t>、</w:t>
      </w:r>
      <w:r>
        <w:rPr>
          <w:rFonts w:hint="eastAsia" w:ascii="宋体" w:hAnsi="宋体" w:cs="宋体"/>
          <w:sz w:val="18"/>
          <w:szCs w:val="18"/>
          <w:lang w:eastAsia="zh-CN"/>
        </w:rPr>
        <w:t>监督检验的申请主体为施工单位，</w:t>
      </w:r>
      <w:r>
        <w:rPr>
          <w:rFonts w:hint="eastAsia" w:ascii="宋体" w:hAnsi="宋体" w:eastAsia="宋体" w:cs="宋体"/>
          <w:sz w:val="18"/>
          <w:szCs w:val="18"/>
        </w:rPr>
        <w:t>施工单位是指</w:t>
      </w:r>
      <w:r>
        <w:rPr>
          <w:rFonts w:hint="eastAsia" w:ascii="宋体" w:hAnsi="宋体" w:cs="宋体"/>
          <w:sz w:val="18"/>
          <w:szCs w:val="18"/>
          <w:lang w:eastAsia="zh-CN"/>
        </w:rPr>
        <w:t>取得</w:t>
      </w:r>
      <w:r>
        <w:rPr>
          <w:rFonts w:hint="eastAsia" w:ascii="宋体" w:hAnsi="宋体" w:eastAsia="宋体" w:cs="宋体"/>
          <w:sz w:val="18"/>
          <w:szCs w:val="18"/>
        </w:rPr>
        <w:t>安装、改造或重大修理的有相关资质的电梯公司</w:t>
      </w:r>
      <w:r>
        <w:rPr>
          <w:rFonts w:hint="eastAsia" w:ascii="宋体" w:hAnsi="宋体" w:cs="宋体"/>
          <w:sz w:val="18"/>
          <w:szCs w:val="18"/>
          <w:lang w:eastAsia="zh-CN"/>
        </w:rPr>
        <w:t>。</w:t>
      </w:r>
    </w:p>
    <w:p>
      <w:pPr>
        <w:pStyle w:val="6"/>
        <w:ind w:firstLine="540" w:firstLineChars="300"/>
        <w:rPr>
          <w:rFonts w:hint="eastAsia" w:ascii="宋体" w:hAnsi="宋体" w:eastAsia="宋体" w:cs="宋体"/>
          <w:sz w:val="18"/>
          <w:szCs w:val="18"/>
        </w:rPr>
      </w:pPr>
      <w:r>
        <w:rPr>
          <w:rFonts w:hint="eastAsia" w:ascii="宋体" w:hAnsi="宋体" w:cs="宋体"/>
          <w:sz w:val="18"/>
          <w:szCs w:val="18"/>
          <w:lang w:val="en-US" w:eastAsia="zh-CN"/>
        </w:rPr>
        <w:t>7</w:t>
      </w:r>
      <w:r>
        <w:rPr>
          <w:rFonts w:hint="eastAsia" w:ascii="宋体" w:hAnsi="宋体" w:eastAsia="宋体" w:cs="宋体"/>
          <w:sz w:val="18"/>
          <w:szCs w:val="18"/>
          <w:lang w:val="en-US" w:eastAsia="zh-CN"/>
        </w:rPr>
        <w:t>、</w:t>
      </w:r>
      <w:r>
        <w:rPr>
          <w:rFonts w:hint="eastAsia" w:ascii="宋体" w:hAnsi="宋体" w:cs="宋体"/>
          <w:sz w:val="18"/>
          <w:szCs w:val="18"/>
          <w:lang w:eastAsia="zh-CN"/>
        </w:rPr>
        <w:t>申报</w:t>
      </w:r>
      <w:r>
        <w:rPr>
          <w:rFonts w:hint="eastAsia" w:ascii="宋体" w:hAnsi="宋体" w:eastAsia="宋体" w:cs="宋体"/>
          <w:sz w:val="18"/>
          <w:szCs w:val="18"/>
        </w:rPr>
        <w:t>单位禁止向检验人员实施商业贿赂，检验人员严格遵守廉洁自律规定。</w:t>
      </w:r>
    </w:p>
    <w:p>
      <w:pPr>
        <w:pStyle w:val="6"/>
        <w:ind w:firstLine="540" w:firstLineChars="300"/>
        <w:rPr>
          <w:rFonts w:hint="eastAsia" w:ascii="宋体" w:hAnsi="宋体" w:eastAsia="宋体" w:cs="宋体"/>
          <w:b/>
          <w:color w:val="000000"/>
          <w:sz w:val="18"/>
          <w:szCs w:val="18"/>
        </w:rPr>
      </w:pPr>
      <w:r>
        <w:rPr>
          <w:rFonts w:hint="eastAsia" w:ascii="宋体" w:hAnsi="宋体" w:cs="宋体"/>
          <w:sz w:val="18"/>
          <w:szCs w:val="18"/>
          <w:lang w:val="en-US" w:eastAsia="zh-CN"/>
        </w:rPr>
        <w:t>8</w:t>
      </w:r>
      <w:r>
        <w:rPr>
          <w:rFonts w:hint="eastAsia" w:ascii="宋体" w:hAnsi="宋体" w:eastAsia="宋体" w:cs="宋体"/>
          <w:sz w:val="18"/>
          <w:szCs w:val="18"/>
          <w:lang w:val="en-US" w:eastAsia="zh-CN"/>
        </w:rPr>
        <w:t>、施工类别中</w:t>
      </w:r>
      <w:r>
        <w:rPr>
          <w:rFonts w:hint="eastAsia" w:ascii="宋体" w:hAnsi="宋体" w:cs="宋体"/>
          <w:sz w:val="18"/>
          <w:szCs w:val="18"/>
          <w:lang w:val="en-US" w:eastAsia="zh-CN"/>
        </w:rPr>
        <w:t>有安装（含移装）、改造、重大维修</w:t>
      </w:r>
      <w:r>
        <w:rPr>
          <w:rFonts w:hint="eastAsia" w:ascii="宋体" w:hAnsi="宋体" w:eastAsia="宋体" w:cs="宋体"/>
          <w:sz w:val="18"/>
          <w:szCs w:val="18"/>
        </w:rPr>
        <w:t xml:space="preserve"> </w:t>
      </w:r>
      <w:r>
        <w:rPr>
          <w:rFonts w:hint="eastAsia" w:ascii="宋体" w:hAnsi="宋体" w:eastAsia="宋体" w:cs="宋体"/>
          <w:sz w:val="18"/>
          <w:szCs w:val="18"/>
          <w:lang w:eastAsia="zh-CN"/>
        </w:rPr>
        <w:t>。</w:t>
      </w:r>
      <w:r>
        <w:rPr>
          <w:rFonts w:hint="eastAsia" w:ascii="宋体" w:hAnsi="宋体" w:eastAsia="宋体" w:cs="宋体"/>
          <w:sz w:val="18"/>
          <w:szCs w:val="18"/>
        </w:rPr>
        <w:t xml:space="preserve">  </w:t>
      </w:r>
      <w:r>
        <w:rPr>
          <w:rFonts w:hint="eastAsia" w:ascii="宋体" w:hAnsi="宋体" w:eastAsia="宋体" w:cs="宋体"/>
          <w:b/>
          <w:color w:val="000000"/>
          <w:sz w:val="18"/>
          <w:szCs w:val="18"/>
        </w:rPr>
        <w:t xml:space="preserve">    </w:t>
      </w:r>
    </w:p>
    <w:p>
      <w:pPr>
        <w:pStyle w:val="6"/>
        <w:ind w:firstLine="360" w:firstLineChars="200"/>
        <w:rPr>
          <w:rFonts w:hint="eastAsia" w:ascii="宋体" w:hAnsi="宋体" w:eastAsia="宋体" w:cs="宋体"/>
          <w:sz w:val="18"/>
          <w:szCs w:val="18"/>
        </w:rPr>
      </w:pPr>
      <w:r>
        <w:rPr>
          <w:rFonts w:hint="eastAsia" w:ascii="宋体" w:hAnsi="宋体" w:eastAsia="宋体" w:cs="宋体"/>
          <w:sz w:val="18"/>
          <w:szCs w:val="18"/>
        </w:rPr>
        <w:t xml:space="preserve">检验机构地址：佛山市禅城区影荫二街2号 </w:t>
      </w:r>
    </w:p>
    <w:p>
      <w:pPr>
        <w:keepNext w:val="0"/>
        <w:keepLines w:val="0"/>
        <w:widowControl/>
        <w:suppressLineNumbers w:val="0"/>
        <w:shd w:val="clear" w:fill="FFFFFF"/>
        <w:spacing w:before="0" w:beforeAutospacing="0" w:after="0" w:afterAutospacing="0"/>
        <w:ind w:right="0" w:firstLine="360" w:firstLineChars="200"/>
        <w:jc w:val="left"/>
        <w:rPr>
          <w:rFonts w:hint="eastAsia" w:ascii="宋体" w:hAnsi="宋体" w:eastAsia="宋体" w:cs="宋体"/>
          <w:i w:val="0"/>
          <w:iCs w:val="0"/>
          <w:caps w:val="0"/>
          <w:color w:val="000000"/>
          <w:spacing w:val="0"/>
          <w:kern w:val="0"/>
          <w:sz w:val="18"/>
          <w:szCs w:val="18"/>
          <w:shd w:val="clear" w:fill="FFFFFF"/>
          <w:lang w:val="en-US" w:eastAsia="zh-CN" w:bidi="ar"/>
        </w:rPr>
      </w:pPr>
      <w:r>
        <w:rPr>
          <w:rFonts w:hint="eastAsia" w:ascii="宋体" w:hAnsi="宋体" w:eastAsia="宋体" w:cs="宋体"/>
          <w:sz w:val="18"/>
          <w:szCs w:val="18"/>
          <w:lang w:eastAsia="zh-CN"/>
        </w:rPr>
        <w:t>业务办理</w:t>
      </w:r>
      <w:r>
        <w:rPr>
          <w:rFonts w:hint="eastAsia" w:ascii="宋体" w:hAnsi="宋体" w:eastAsia="宋体" w:cs="宋体"/>
          <w:sz w:val="18"/>
          <w:szCs w:val="18"/>
        </w:rPr>
        <w:t>联系电话：0757-82302210（禅城、高明、三水区）</w:t>
      </w:r>
      <w:r>
        <w:rPr>
          <w:rFonts w:hint="eastAsia" w:ascii="宋体" w:hAnsi="宋体" w:cs="宋体"/>
          <w:sz w:val="18"/>
          <w:szCs w:val="18"/>
          <w:lang w:eastAsia="zh-CN"/>
        </w:rPr>
        <w:t>；</w:t>
      </w:r>
      <w:r>
        <w:rPr>
          <w:rFonts w:hint="eastAsia" w:ascii="宋体" w:hAnsi="宋体" w:eastAsia="宋体" w:cs="宋体"/>
          <w:sz w:val="18"/>
          <w:szCs w:val="18"/>
        </w:rPr>
        <w:t>0757-8392190</w:t>
      </w:r>
      <w:r>
        <w:rPr>
          <w:rFonts w:hint="eastAsia" w:ascii="宋体" w:hAnsi="宋体" w:cs="宋体"/>
          <w:sz w:val="18"/>
          <w:szCs w:val="18"/>
          <w:lang w:val="en-US" w:eastAsia="zh-CN"/>
        </w:rPr>
        <w:t>2</w:t>
      </w:r>
      <w:r>
        <w:rPr>
          <w:rFonts w:hint="eastAsia" w:ascii="宋体" w:hAnsi="宋体" w:eastAsia="宋体" w:cs="宋体"/>
          <w:sz w:val="18"/>
          <w:szCs w:val="18"/>
        </w:rPr>
        <w:t>（南海区）</w:t>
      </w:r>
      <w:r>
        <w:rPr>
          <w:rFonts w:hint="eastAsia" w:ascii="宋体" w:hAnsi="宋体" w:eastAsia="宋体" w:cs="宋体"/>
          <w:sz w:val="18"/>
          <w:szCs w:val="18"/>
          <w:lang w:val="en-US" w:eastAsia="zh-CN"/>
        </w:rPr>
        <w:t xml:space="preserve"> </w:t>
      </w:r>
      <w:r>
        <w:rPr>
          <w:rFonts w:hint="eastAsia" w:ascii="宋体" w:hAnsi="宋体" w:eastAsia="宋体" w:cs="宋体"/>
          <w:i w:val="0"/>
          <w:iCs w:val="0"/>
          <w:caps w:val="0"/>
          <w:color w:val="000000"/>
          <w:spacing w:val="0"/>
          <w:kern w:val="0"/>
          <w:sz w:val="18"/>
          <w:szCs w:val="18"/>
          <w:shd w:val="clear" w:fill="FFFFFF"/>
          <w:lang w:val="en-US" w:eastAsia="zh-CN" w:bidi="ar"/>
        </w:rPr>
        <w:t>业务咨询电话：0757-83921903</w:t>
      </w:r>
    </w:p>
    <w:p>
      <w:pPr>
        <w:pStyle w:val="6"/>
        <w:ind w:firstLine="360"/>
        <w:jc w:val="lef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办公时间：星期一至星期五（法定休假日除外）</w:t>
      </w:r>
      <w:r>
        <w:rPr>
          <w:rFonts w:hint="eastAsia" w:ascii="宋体" w:hAnsi="宋体" w:cs="宋体"/>
          <w:sz w:val="18"/>
          <w:szCs w:val="18"/>
          <w:lang w:val="en-US" w:eastAsia="zh-CN"/>
        </w:rPr>
        <w:t xml:space="preserve">  </w:t>
      </w:r>
      <w:r>
        <w:rPr>
          <w:rFonts w:hint="eastAsia" w:ascii="宋体" w:hAnsi="宋体" w:eastAsia="宋体" w:cs="宋体"/>
          <w:sz w:val="18"/>
          <w:szCs w:val="18"/>
          <w:lang w:val="en-US" w:eastAsia="zh-CN"/>
        </w:rPr>
        <w:t>上午：8：00-11：30  下午：14：00-17：00</w:t>
      </w:r>
    </w:p>
    <w:p>
      <w:pPr>
        <w:pStyle w:val="6"/>
        <w:ind w:firstLine="360"/>
        <w:jc w:val="left"/>
        <w:rPr>
          <w:rFonts w:hint="eastAsia" w:ascii="宋体" w:hAnsi="宋体" w:eastAsia="宋体" w:cs="宋体"/>
          <w:sz w:val="18"/>
          <w:szCs w:val="18"/>
          <w:lang w:val="en-US" w:eastAsia="zh-CN"/>
        </w:rPr>
      </w:pPr>
    </w:p>
    <w:p>
      <w:pPr>
        <w:ind w:firstLine="5670" w:firstLineChars="2700"/>
        <w:jc w:val="left"/>
        <w:rPr>
          <w:rFonts w:hint="eastAsia"/>
          <w:lang w:eastAsia="zh-CN"/>
        </w:rPr>
      </w:pPr>
      <w:r>
        <w:rPr>
          <w:rFonts w:hint="eastAsia"/>
          <w:lang w:eastAsia="zh-CN"/>
        </w:rPr>
        <w:t>广东省特种设备检测研究院佛山检测院</w:t>
      </w:r>
    </w:p>
    <w:p>
      <w:pPr>
        <w:jc w:val="right"/>
        <w:rPr>
          <w:rFonts w:hint="eastAsia"/>
          <w:lang w:eastAsia="zh-CN"/>
        </w:rPr>
      </w:pPr>
    </w:p>
    <w:p/>
    <w:sectPr>
      <w:headerReference r:id="rId3" w:type="default"/>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Webdings">
    <w:panose1 w:val="05030102010509060703"/>
    <w:charset w:val="02"/>
    <w:family w:val="roman"/>
    <w:pitch w:val="default"/>
    <w:sig w:usb0="00000000" w:usb1="00000000" w:usb2="00000000" w:usb3="00000000" w:csb0="80000000" w:csb1="00000000"/>
  </w:font>
  <w:font w:name="Wingdings 2">
    <w:panose1 w:val="05020102010507070707"/>
    <w:charset w:val="02"/>
    <w:family w:val="auto"/>
    <w:pitch w:val="default"/>
    <w:sig w:usb0="00000000" w:usb1="00000000" w:usb2="00000000" w:usb3="00000000" w:csb0="8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6507D9"/>
    <w:rsid w:val="07651407"/>
    <w:rsid w:val="118C5C87"/>
    <w:rsid w:val="11D000F1"/>
    <w:rsid w:val="1698730A"/>
    <w:rsid w:val="18D31D10"/>
    <w:rsid w:val="19C07091"/>
    <w:rsid w:val="1C7A236C"/>
    <w:rsid w:val="200E3E53"/>
    <w:rsid w:val="216B6728"/>
    <w:rsid w:val="21A25018"/>
    <w:rsid w:val="22B02E93"/>
    <w:rsid w:val="23316EC7"/>
    <w:rsid w:val="2A105610"/>
    <w:rsid w:val="34917DE7"/>
    <w:rsid w:val="3D462041"/>
    <w:rsid w:val="476507D9"/>
    <w:rsid w:val="49572B2A"/>
    <w:rsid w:val="4B802D0E"/>
    <w:rsid w:val="4BB56AC3"/>
    <w:rsid w:val="4E3061FA"/>
    <w:rsid w:val="61BD52EE"/>
    <w:rsid w:val="623720B9"/>
    <w:rsid w:val="63190B3C"/>
    <w:rsid w:val="64AC4EB7"/>
    <w:rsid w:val="6E602332"/>
    <w:rsid w:val="6F49641A"/>
    <w:rsid w:val="71D368B4"/>
    <w:rsid w:val="731A33AB"/>
    <w:rsid w:val="74CC682B"/>
    <w:rsid w:val="7EC170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ind w:firstLine="540" w:firstLineChars="225"/>
    </w:pPr>
    <w:rPr>
      <w:sz w:val="24"/>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 Spacing"/>
    <w:qFormat/>
    <w:uiPriority w:val="1"/>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其他</Company>
  <Pages>1</Pages>
  <Words>0</Words>
  <Characters>0</Characters>
  <Lines>0</Lines>
  <Paragraphs>0</Paragraphs>
  <TotalTime>3</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2024-03-20T00:35:00Z</dcterms:created>
  <dc:creator>李丹锋</dc:creator>
  <cp:lastModifiedBy>李丹锋</cp:lastModifiedBy>
  <cp:lastPrinted>2024-03-20T07:00:00Z</cp:lastPrinted>
  <dcterms:modified xsi:type="dcterms:W3CDTF">2024-03-28T07:02:33Z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E34BB4C5307C46EEB394AE5A3B060AE3</vt:lpwstr>
  </property>
</Properties>
</file>