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ascii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质量体系文件编号：GDSEI/PT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B-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01-R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0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-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3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.10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在用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电梯监督检验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（改造或重大修理）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申请资料初步审查申报单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申报单位：□施工单位 □使用单位 □其他：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2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566"/>
        <w:gridCol w:w="574"/>
        <w:gridCol w:w="1860"/>
        <w:gridCol w:w="990"/>
        <w:gridCol w:w="645"/>
        <w:gridCol w:w="286"/>
        <w:gridCol w:w="194"/>
        <w:gridCol w:w="1068"/>
        <w:gridCol w:w="548"/>
        <w:gridCol w:w="1110"/>
        <w:gridCol w:w="113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使用单位</w:t>
            </w:r>
          </w:p>
        </w:tc>
        <w:tc>
          <w:tcPr>
            <w:tcW w:w="8901" w:type="dxa"/>
            <w:gridSpan w:val="10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施工地点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施工类别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改造</w:t>
            </w:r>
          </w:p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重大</w:t>
            </w: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施工单位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</w:p>
          <w:p>
            <w:pPr>
              <w:ind w:right="-108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产品编号</w:t>
            </w:r>
          </w:p>
        </w:tc>
        <w:tc>
          <w:tcPr>
            <w:tcW w:w="8901" w:type="dxa"/>
            <w:gridSpan w:val="10"/>
            <w:noWrap w:val="0"/>
            <w:vAlign w:val="center"/>
          </w:tcPr>
          <w:p>
            <w:pPr>
              <w:rPr>
                <w:rFonts w:hint="eastAsia"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61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6" w:hRule="atLeast"/>
          <w:jc w:val="center"/>
        </w:trPr>
        <w:tc>
          <w:tcPr>
            <w:tcW w:w="1618" w:type="dxa"/>
            <w:gridSpan w:val="3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曳引驱动电梯</w:t>
            </w:r>
          </w:p>
          <w:p>
            <w:pPr>
              <w:ind w:left="361" w:hanging="361" w:hangingChars="200"/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曳引与强制驱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动</w:t>
            </w:r>
          </w:p>
          <w:p>
            <w:pPr>
              <w:ind w:left="362" w:leftChars="86" w:hanging="181" w:hangingChars="100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电梯（斜行电梯）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液压驱动电梯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自动扶梯与自动人行道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其它类型电梯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杂物电梯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 xml:space="preserve">防爆电梯 </w:t>
            </w:r>
          </w:p>
          <w:p>
            <w:pPr>
              <w:ind w:firstLine="181" w:firstLineChars="100"/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消防员电梯）</w:t>
            </w: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ind w:left="2951" w:hanging="2530" w:hangingChars="14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最大载重量：                   kg</w:t>
            </w:r>
          </w:p>
        </w:tc>
        <w:tc>
          <w:tcPr>
            <w:tcW w:w="5120" w:type="dxa"/>
            <w:gridSpan w:val="6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总检验费合计：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通用</w:t>
            </w:r>
          </w:p>
        </w:tc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</w:p>
        </w:tc>
        <w:tc>
          <w:tcPr>
            <w:tcW w:w="6165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改造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重大维修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证明资料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申报的，需上传告知书扫描件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165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□生产许可证（改造）/□生产许可证（修理）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使用登记证(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改造、重大修理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时提供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2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设备改造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、大修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  <w:jc w:val="center"/>
        </w:trPr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改造、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重大修理资料</w:t>
            </w:r>
          </w:p>
        </w:tc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改造或者重大修理方案（如果加装自动救援操作装置、能量回馈节能装置或者IC卡系统等还需提供电气原理图和接线图）(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曳引驱动电梯、液压电梯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的改造、大修）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635" w:type="dxa"/>
            <w:gridSpan w:val="5"/>
            <w:noWrap w:val="0"/>
            <w:vAlign w:val="top"/>
          </w:tcPr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（施工单位公章或检验专用</w:t>
            </w:r>
            <w:r>
              <w:rPr>
                <w:rFonts w:hint="eastAsia"/>
                <w:color w:val="000000"/>
                <w:sz w:val="18"/>
                <w:szCs w:val="18"/>
              </w:rPr>
              <w:t>章）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800" w:firstLineChars="10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48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检验机构填写</w:t>
            </w:r>
          </w:p>
        </w:tc>
        <w:tc>
          <w:tcPr>
            <w:tcW w:w="4926" w:type="dxa"/>
            <w:gridSpan w:val="5"/>
            <w:noWrap w:val="0"/>
            <w:vAlign w:val="top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4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，请按要求补全资料重新申报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（盖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5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48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478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检验机构资料审查检验人员填写</w:t>
            </w:r>
          </w:p>
        </w:tc>
        <w:tc>
          <w:tcPr>
            <w:tcW w:w="10041" w:type="dxa"/>
            <w:gridSpan w:val="12"/>
            <w:noWrap w:val="0"/>
            <w:vAlign w:val="center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审查</w:t>
            </w:r>
            <w:r>
              <w:rPr>
                <w:rFonts w:hint="eastAsia"/>
                <w:color w:val="000000"/>
                <w:sz w:val="18"/>
                <w:szCs w:val="18"/>
              </w:rPr>
              <w:t>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提交</w:t>
            </w:r>
            <w:r>
              <w:rPr>
                <w:rFonts w:hint="eastAsia"/>
                <w:sz w:val="18"/>
                <w:szCs w:val="18"/>
              </w:rPr>
              <w:t>资料符合</w:t>
            </w:r>
            <w:r>
              <w:rPr>
                <w:rFonts w:hint="eastAsia"/>
                <w:sz w:val="18"/>
                <w:szCs w:val="18"/>
                <w:lang w:eastAsia="zh-CN"/>
              </w:rPr>
              <w:t>检规要求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初步审查通过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4"/>
              <w:jc w:val="left"/>
              <w:rPr>
                <w:rFonts w:hint="default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pStyle w:val="4"/>
              <w:jc w:val="left"/>
              <w:rPr>
                <w:rFonts w:hint="default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spacing w:line="220" w:lineRule="exact"/>
              <w:jc w:val="both"/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>资料审查检验人员签名：                                               日期：20      年     月         日</w:t>
            </w:r>
          </w:p>
        </w:tc>
      </w:tr>
    </w:tbl>
    <w:p>
      <w:pPr>
        <w:pStyle w:val="4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4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，形式符合，检验机构业务受理人员在“检验机构核对接收”栏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4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/>
          <w:color w:val="000000"/>
          <w:sz w:val="18"/>
          <w:szCs w:val="18"/>
          <w:lang w:eastAsia="zh-CN"/>
        </w:rPr>
        <w:t>施工单位公章或检验专用</w:t>
      </w:r>
      <w:r>
        <w:rPr>
          <w:rFonts w:hint="eastAsia"/>
          <w:color w:val="000000"/>
          <w:sz w:val="18"/>
          <w:szCs w:val="18"/>
        </w:rPr>
        <w:t>章</w:t>
      </w:r>
      <w:r>
        <w:rPr>
          <w:rFonts w:hint="eastAsia"/>
          <w:color w:val="000000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</w:t>
      </w:r>
      <w:r>
        <w:rPr>
          <w:rFonts w:hint="eastAsia" w:ascii="宋体" w:hAnsi="宋体" w:cs="宋体"/>
          <w:sz w:val="18"/>
          <w:szCs w:val="18"/>
          <w:lang w:eastAsia="zh-CN"/>
        </w:rPr>
        <w:t>后，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完成设备的改造或重大修理并自检合格，可报竣工验收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安装、改造或重大修理的有相关资质的电梯公司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4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4"/>
        <w:ind w:firstLine="5880" w:firstLineChars="28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广东省特种设备检测研究院佛山检测院</w:t>
      </w:r>
    </w:p>
    <w:p>
      <w:pPr>
        <w:pStyle w:val="4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1E544E4"/>
    <w:rsid w:val="058970CE"/>
    <w:rsid w:val="08C24137"/>
    <w:rsid w:val="09491F60"/>
    <w:rsid w:val="0B2C66CA"/>
    <w:rsid w:val="0DE9659E"/>
    <w:rsid w:val="0EDD529C"/>
    <w:rsid w:val="0F7935DE"/>
    <w:rsid w:val="14F81441"/>
    <w:rsid w:val="162B4EE1"/>
    <w:rsid w:val="16D13AF1"/>
    <w:rsid w:val="18AD0CA8"/>
    <w:rsid w:val="19581E7F"/>
    <w:rsid w:val="1D542CAB"/>
    <w:rsid w:val="2179797F"/>
    <w:rsid w:val="24CF1829"/>
    <w:rsid w:val="29F16F04"/>
    <w:rsid w:val="2EB1675E"/>
    <w:rsid w:val="2FED7810"/>
    <w:rsid w:val="33847100"/>
    <w:rsid w:val="376F43B0"/>
    <w:rsid w:val="39210E59"/>
    <w:rsid w:val="3F3B3F9C"/>
    <w:rsid w:val="434F5BF8"/>
    <w:rsid w:val="492107EC"/>
    <w:rsid w:val="4A9A2372"/>
    <w:rsid w:val="50854EB4"/>
    <w:rsid w:val="50B1618B"/>
    <w:rsid w:val="50DD47B9"/>
    <w:rsid w:val="56D158A0"/>
    <w:rsid w:val="59674FB1"/>
    <w:rsid w:val="5B073095"/>
    <w:rsid w:val="5D925E60"/>
    <w:rsid w:val="630A77C8"/>
    <w:rsid w:val="6B1F79A9"/>
    <w:rsid w:val="6CD7241B"/>
    <w:rsid w:val="6F984C71"/>
    <w:rsid w:val="76627399"/>
    <w:rsid w:val="7C1769EB"/>
    <w:rsid w:val="7CE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2024-04-02T06:31:00Z</cp:lastPrinted>
  <dcterms:modified xsi:type="dcterms:W3CDTF">2024-04-23T08:40:17Z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5BD068C28AB341B4B5C859321EB75B06</vt:lpwstr>
  </property>
</Properties>
</file>